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4" w:lineRule="auto"/>
        <w:ind w:left="1951" w:right="795.472440944883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TABELA DE PONTUAÇÃO PARA ANÁLISE DA DOCUMENTAÇÃO DO CANDIDATO - Edital nº _____/2026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82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Nota: Serão consideradas as atividades ocorridas no interstício de janeiro de 2021 a janeiro de 2026. (5 anos)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829" w:right="828" w:firstLine="0"/>
        <w:jc w:val="left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8068979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300" w:tblpY="0"/>
            <w:tblW w:w="9105.0" w:type="dxa"/>
            <w:jc w:val="left"/>
            <w:tblInd w:w="829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0"/>
            <w:gridCol w:w="2145"/>
            <w:gridCol w:w="1275"/>
            <w:gridCol w:w="2025"/>
            <w:gridCol w:w="1740"/>
            <w:tblGridChange w:id="0">
              <w:tblGrid>
                <w:gridCol w:w="1920"/>
                <w:gridCol w:w="2145"/>
                <w:gridCol w:w="1275"/>
                <w:gridCol w:w="2025"/>
                <w:gridCol w:w="17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Professor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Documento comprobatório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Pontuação pretendida (preencher)</w:t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A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Vínculo Profissional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Servidor do IFC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Chefia Imediata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(Anexo I)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Servidor Público da Rede Municipal, ou Estadual, ou demais Instituições Federais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 Departamento de Ensino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B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Formação Acadêmica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Conhecimento Técnico da disciplina (Cursos na área)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 pontos (1 por semestre)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Certificado/ Diploma/ Declaração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Pós-graduação/Especialização na área relacionada ao componente curricular que pretende atuar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 – Mestrado na área relacionada ao componente curricular que pretende atuar.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 – Doutorado na área relacionada ao componente curricular que pretende atuar.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20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C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Experiência Profissional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Tempo de serviço como docente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 pontos por ano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before="136" w:lineRule="auto"/>
                  <w:ind w:right="-15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Para servidores do IFC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: Declaração emitida pela CGP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before="139" w:lineRule="auto"/>
                  <w:ind w:right="9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Para externos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: Carteira de Trabalho, Contrato de Trabalho; declaração da Direção-Geral da unidade Escola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before="1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Experiência profissional com Programa Mulheres Mil, Mulheres em Ação ou Programas destinados a mulheres em vulnerabilidade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 ponto por experiência (máx. 3 por ano)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ind w:left="95" w:right="76" w:hanging="0.9999999999999964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Diretoria/Departamento de Ensino.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widowControl w:val="0"/>
                  <w:spacing w:before="1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Experiência profissional em EJA/Ed. Indígena/ Ed. Quilombola/ Ed. para  imigrantes e/ ou outras ofertas destinadas ao público minoritário.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 ponto por experiência (máx. 2 por ano)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ind w:left="95" w:right="76" w:hanging="0.9999999999999964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Diretoria/Departamento de Ensino.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D 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Participação em Projetos de Ensino, Pesquisa e Extensão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ind w:right="-47.71653543307025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Coordenação de Projetos de Ensino, Pesquisa e Extensão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5 pontos por Coord. (máx. 5 projetos)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ind w:right="103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Portaria, Declaração ou Certificado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spacing w:before="136" w:lineRule="auto"/>
                  <w:ind w:right="343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Participação em Projetos de Ensino, Pesquisa e Extensão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 pontos por Projeto (máx. 5 projetos)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ind w:right="103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Portaria, Declaração ou Certificado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  <w:rtl w:val="0"/>
                  </w:rPr>
                  <w:t xml:space="preserve">PONTUAÇÃO TOTAL DO(A) CANDIDATO(A):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Assinatura do(a) Candidato(a) 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4" w:lineRule="auto"/>
        <w:ind w:left="1951" w:right="795.472440944883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9040"/>
        </w:tabs>
        <w:spacing w:before="90" w:line="240" w:lineRule="auto"/>
        <w:ind w:left="45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1984.251968503937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0463" y="3550130"/>
                        <a:ext cx="4791075" cy="459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8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DE EDUCAÇÃO, CIÊNCIA E TECNOLOGIA CATARINENSE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48443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3465674</wp:posOffset>
          </wp:positionH>
          <wp:positionV relativeFrom="page">
            <wp:posOffset>276225</wp:posOffset>
          </wp:positionV>
          <wp:extent cx="624523" cy="641633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23" cy="641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JnHoVCxKz5hI7LUmEmCA6zsRg==">CgMxLjAaHwoBMBIaChgICVIUChJ0YWJsZS5qZHVjNnZlbGg2cXg4AHIhMWpNYTBiSzhlV01yWHZNcHVuNTQ0UGlrNWhkaVRWTWhn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