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ROTEIRO DE ORIENTAÇÃO PARA SUBMISSÃO DE PROJETOS DE AÇÕES INTEGRADAS NO SIGAA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EDITAL N°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Ações integradas &gt;minhas ações&gt;submeter nova proposta&gt; cadastrar nova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projeto com financiamento interno (edital)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Selecionar as dimensões acadêmicas do projeto a ser submetido (No mínimo duas)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1. DADOS GERAIS DA 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Tipo da Ação: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Projeto</w:t>
      </w:r>
    </w:p>
    <w:tbl>
      <w:tblPr>
        <w:tblStyle w:val="Table1"/>
        <w:tblW w:w="9644.0" w:type="dxa"/>
        <w:jc w:val="left"/>
        <w:tblInd w:w="-163.0" w:type="dxa"/>
        <w:tblLayout w:type="fixed"/>
        <w:tblLook w:val="00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Título: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Edital: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hd w:fill="auto" w:val="clear"/>
              <w:ind w:left="0" w:right="0" w:firstLine="85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color w:val="222222"/>
                <w:sz w:val="20"/>
                <w:szCs w:val="20"/>
                <w:vertAlign w:val="baseline"/>
                <w:rtl w:val="0"/>
              </w:rPr>
              <w:t xml:space="preserve">Atenção!!! Caso não seja selecionado o Edital do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color w:val="222222"/>
                <w:sz w:val="20"/>
                <w:szCs w:val="20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color w:val="222222"/>
                <w:sz w:val="20"/>
                <w:szCs w:val="20"/>
                <w:vertAlign w:val="baseline"/>
                <w:rtl w:val="0"/>
              </w:rPr>
              <w:t xml:space="preserve">  Sombrio a proposta estará invalidada.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Período de execução do 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discentes envolvidos: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bolsas solicitadas: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Área de Conhecimento CNPQ: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auto" w:val="clear"/>
              <w:ind w:left="0" w:right="0" w:firstLine="3288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Ciências Agrárias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auto" w:val="clear"/>
              <w:ind w:left="0" w:right="0" w:firstLine="3288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Ciências Biológicas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auto" w:val="clear"/>
              <w:ind w:left="0" w:right="0" w:firstLine="3288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Ciências Exatas e da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hd w:fill="auto" w:val="clear"/>
              <w:ind w:left="0" w:right="0" w:firstLine="3288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Ciências Humanas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hd w:fill="auto" w:val="clear"/>
              <w:ind w:left="0" w:right="0" w:firstLine="3288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Ciências Sociais Aplicadas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hd w:fill="auto" w:val="clear"/>
              <w:ind w:left="0" w:right="0" w:firstLine="3288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Ciências da Saúde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hd w:fill="auto" w:val="clear"/>
              <w:ind w:left="0" w:right="0" w:firstLine="3288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Engenharias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auto" w:val="clear"/>
              <w:ind w:left="0" w:right="0" w:firstLine="3288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Linguística,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auto" w:val="clear"/>
              <w:ind w:left="0" w:right="0" w:firstLine="3288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Outra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Abrangência: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auto" w:val="clear"/>
              <w:ind w:left="0" w:right="0" w:firstLine="158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Internacional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auto" w:val="clear"/>
              <w:ind w:left="0" w:right="0" w:firstLine="158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Local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hd w:fill="auto" w:val="clear"/>
              <w:ind w:left="0" w:right="0" w:firstLine="158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Nacional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auto" w:val="clear"/>
              <w:ind w:left="0" w:right="0" w:firstLine="158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Regional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color w:val="333366"/>
                <w:sz w:val="17"/>
                <w:szCs w:val="17"/>
                <w:vertAlign w:val="baseline"/>
                <w:rtl w:val="0"/>
              </w:rPr>
              <w:t xml:space="preserve">Natureza do Financiamento:</w:t>
            </w:r>
            <w:r w:rsidDel="00000000" w:rsidR="00000000" w:rsidRPr="00000000">
              <w:rPr/>
              <w:drawing>
                <wp:inline distB="0" distT="0" distL="0" distR="0">
                  <wp:extent cx="76200" cy="76200"/>
                  <wp:effectExtent b="0" l="0" r="0" t="0"/>
                  <wp:docPr id="1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hd w:fill="auto" w:val="clear"/>
              <w:ind w:left="0" w:right="0" w:firstLine="158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Auto-financiado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auto" w:val="clear"/>
              <w:ind w:left="0" w:right="0" w:firstLine="158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x ) Financiamento 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auto" w:val="clear"/>
              <w:ind w:left="0" w:right="0" w:firstLine="158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) Financiamento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Natureza do Financiamento: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419100</wp:posOffset>
                      </wp:positionV>
                      <wp:extent cx="6109970" cy="34290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2295720" y="3613320"/>
                                <a:ext cx="6100560" cy="333360"/>
                              </a:xfrm>
                              <a:prstGeom prst="rect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419100</wp:posOffset>
                      </wp:positionV>
                      <wp:extent cx="6109970" cy="342900"/>
                      <wp:effectExtent b="0" l="0" r="0" t="0"/>
                      <wp:wrapNone/>
                      <wp:docPr id="1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0997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C"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666666"/>
                <w:sz w:val="24"/>
                <w:szCs w:val="24"/>
                <w:vertAlign w:val="baseline"/>
                <w:rtl w:val="0"/>
              </w:rPr>
              <w:t xml:space="preserve">Auto-financiado:</w:t>
              <w:tab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495300" cy="58991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flipH="1">
                                <a:off x="5103180" y="3489840"/>
                                <a:ext cx="485640" cy="580320"/>
                              </a:xfrm>
                              <a:prstGeom prst="right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rgbClr val="FF0000"/>
                              </a:solidFill>
                              <a:ln cap="sq" cmpd="sng" w="9525">
                                <a:solidFill>
                                  <a:srgbClr val="3465A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495300" cy="589915"/>
                      <wp:effectExtent b="0" l="0" r="0" t="0"/>
                      <wp:wrapNone/>
                      <wp:docPr id="1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5899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D">
            <w:pPr>
              <w:shd w:fill="auto" w:val="clear"/>
              <w:ind w:left="0" w:righ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Selecionar &gt;  Financiamento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hd w:fill="auto" w:val="clear"/>
              <w:ind w:left="0" w:right="0" w:firstLine="1757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666666"/>
                <w:sz w:val="24"/>
                <w:szCs w:val="24"/>
                <w:vertAlign w:val="baseline"/>
                <w:rtl w:val="0"/>
              </w:rPr>
              <w:t xml:space="preserve">Financiamento Externo: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hd w:fill="auto" w:val="clear"/>
        <w:spacing w:after="0" w:before="0" w:line="240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left"/>
        <w:rPr>
          <w:rFonts w:ascii="Arial" w:cs="Arial" w:eastAsia="Arial" w:hAnsi="Arial"/>
          <w:b w:val="1"/>
          <w:sz w:val="26"/>
          <w:szCs w:val="2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vertAlign w:val="baseline"/>
          <w:rtl w:val="0"/>
        </w:rPr>
        <w:t xml:space="preserve">2.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DETALHES DO PROJETO</w:t>
      </w:r>
    </w:p>
    <w:p w:rsidR="00000000" w:rsidDel="00000000" w:rsidP="00000000" w:rsidRDefault="00000000" w:rsidRPr="00000000" w14:paraId="00000034">
      <w:pPr>
        <w:spacing w:line="360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color w:val="000000"/>
          <w:sz w:val="17"/>
          <w:szCs w:val="17"/>
          <w:vertAlign w:val="baseline"/>
          <w:rtl w:val="0"/>
        </w:rPr>
        <w:t xml:space="preserve">Explicite nos detalhes do projeto as inter-relações entre as ações acadêmicas envolvidas neste projeto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color w:val="000000"/>
          <w:sz w:val="17"/>
          <w:szCs w:val="17"/>
          <w:vertAlign w:val="baseline"/>
          <w:rtl w:val="0"/>
        </w:rPr>
        <w:t xml:space="preserve"> ( Ensino e Pesquisa; Pesquisa e Extensão...)</w:t>
      </w:r>
      <w:r w:rsidDel="00000000" w:rsidR="00000000" w:rsidRPr="00000000">
        <w:rPr>
          <w:rtl w:val="0"/>
        </w:rPr>
      </w:r>
    </w:p>
    <w:tbl>
      <w:tblPr>
        <w:tblStyle w:val="Table2"/>
        <w:tblW w:w="9644.0" w:type="dxa"/>
        <w:jc w:val="left"/>
        <w:tblInd w:w="-163.0" w:type="dxa"/>
        <w:tblLayout w:type="fixed"/>
        <w:tblLook w:val="00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rHeight w:val="3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Resumo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Introdução / Justificativa: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140" w:before="0" w:line="240" w:lineRule="auto"/>
              <w:ind w:left="56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Inclua na justificativa os benefícios esperados no processo ensino-aprendizagem dos alunos de graduação e/ou pós-graduação vinculados ao projeto. Explicite também o retorno para os cursos de graduação e/ou pós-graduação e para os professores da IFC em geral.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24"/>
                <w:szCs w:val="24"/>
                <w:vertAlign w:val="baseline"/>
                <w:rtl w:val="0"/>
              </w:rPr>
              <w:t xml:space="preserve">Objetivos (Geral e específicos):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24"/>
                <w:szCs w:val="24"/>
                <w:vertAlign w:val="baseline"/>
                <w:rtl w:val="0"/>
              </w:rPr>
              <w:t xml:space="preserve">Resultados Esperados: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24"/>
                <w:szCs w:val="24"/>
                <w:vertAlign w:val="baseline"/>
                <w:rtl w:val="0"/>
              </w:rPr>
              <w:t xml:space="preserve">Metodologia (Metodologia de Avaliação do Desenvolvimento do Projeto):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Referências: Ref. Bibliográficas do projeto, etc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60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z w:val="24"/>
          <w:szCs w:val="24"/>
          <w:vertAlign w:val="baseline"/>
          <w:rtl w:val="0"/>
        </w:rPr>
        <w:t xml:space="preserve">3. CRONOGRAMA DE EXECUÇÃO DO PROJETO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360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4.0" w:type="dxa"/>
        <w:jc w:val="left"/>
        <w:tblInd w:w="-163.0" w:type="dxa"/>
        <w:tblLayout w:type="fixed"/>
        <w:tblLook w:val="00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hd w:fill="auto" w:val="clear"/>
              <w:ind w:left="0" w:right="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Listar(cadastrar) as atividades desenvolvidas e os respectivos períodos de execução.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360" w:lineRule="auto"/>
        <w:jc w:val="left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3. MEMBROS DA EQUIPE</w:t>
      </w:r>
      <w:r w:rsidDel="00000000" w:rsidR="00000000" w:rsidRPr="00000000">
        <w:rPr>
          <w:rtl w:val="0"/>
        </w:rPr>
      </w:r>
    </w:p>
    <w:tbl>
      <w:tblPr>
        <w:tblStyle w:val="Table4"/>
        <w:tblW w:w="9644.0" w:type="dxa"/>
        <w:jc w:val="left"/>
        <w:tblInd w:w="-163.0" w:type="dxa"/>
        <w:tblLayout w:type="fixed"/>
        <w:tblLook w:val="00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hd w:fill="auto" w:val="clear"/>
              <w:ind w:left="0" w:right="0" w:firstLine="90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Selecione a categoria do membro para realizar a busca de acordo com os critérios específicos. Cadastre as informações solicitadas 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Adicione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os membros: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Técnico Administrativo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Discente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Participante Externo (CPF, Nome, Função, Sexo, Formação, Instituição, Carga horária no projeto)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b w:val="1"/>
          <w:i w:val="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vertAlign w:val="baseline"/>
          <w:rtl w:val="0"/>
        </w:rPr>
        <w:t xml:space="preserve">4.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4.0" w:type="dxa"/>
        <w:jc w:val="left"/>
        <w:tblInd w:w="-163.0" w:type="dxa"/>
        <w:tblLayout w:type="fixed"/>
        <w:tblLook w:val="00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hd w:fill="auto" w:val="clear"/>
              <w:ind w:left="0" w:right="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Não haverá, gravar e avançar.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auto" w:val="clear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vertAlign w:val="baseline"/>
          <w:rtl w:val="0"/>
        </w:rPr>
        <w:t xml:space="preserve">7. ANEXAR ARQUIVOS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auto" w:val="clear"/>
        <w:jc w:val="left"/>
        <w:rPr>
          <w:rFonts w:ascii="Arial" w:cs="Arial" w:eastAsia="Arial" w:hAnsi="Arial"/>
          <w:b w:val="1"/>
          <w:sz w:val="30"/>
          <w:szCs w:val="3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44.0" w:type="dxa"/>
        <w:jc w:val="left"/>
        <w:tblInd w:w="-163.0" w:type="dxa"/>
        <w:tblLayout w:type="fixed"/>
        <w:tblLook w:val="00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90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destinado ao envio de cópia digital do currículo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Lattes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 para os projetos que necessitam de submissão no Comitê de Ética no Uso de Animais ou Comitê de Ética envio de cópia do arquivo devidamente protocolado (ou número do protocolo).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hd w:fill="auto" w:val="clear"/>
        <w:jc w:val="left"/>
        <w:rPr>
          <w:rFonts w:ascii="Arial" w:cs="Arial" w:eastAsia="Arial" w:hAnsi="Arial"/>
          <w:b w:val="1"/>
          <w:sz w:val="30"/>
          <w:szCs w:val="3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auto" w:val="clear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vertAlign w:val="baseline"/>
          <w:rtl w:val="0"/>
        </w:rPr>
        <w:t xml:space="preserve">8. ANEXAR FOTOS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(caso haja)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auto" w:val="clear"/>
        <w:jc w:val="left"/>
        <w:rPr>
          <w:rFonts w:ascii="Arial" w:cs="Arial" w:eastAsia="Arial" w:hAnsi="Arial"/>
          <w:b w:val="1"/>
          <w:sz w:val="30"/>
          <w:szCs w:val="3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4.0" w:type="dxa"/>
        <w:jc w:val="left"/>
        <w:tblInd w:w="-163.0" w:type="dxa"/>
        <w:tblLayout w:type="fixed"/>
        <w:tblLook w:val="00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hd w:fill="auto" w:val="clear"/>
        <w:jc w:val="left"/>
        <w:rPr>
          <w:rFonts w:ascii="Arial" w:cs="Arial" w:eastAsia="Arial" w:hAnsi="Arial"/>
          <w:b w:val="1"/>
          <w:sz w:val="30"/>
          <w:szCs w:val="3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auto" w:val="clear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vertAlign w:val="baseline"/>
          <w:rtl w:val="0"/>
        </w:rPr>
        <w:t xml:space="preserve">9. RESUMO DA 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auto" w:val="clear"/>
        <w:jc w:val="left"/>
        <w:rPr>
          <w:rFonts w:ascii="Arial" w:cs="Arial" w:eastAsia="Arial" w:hAnsi="Arial"/>
          <w:b w:val="1"/>
          <w:sz w:val="30"/>
          <w:szCs w:val="3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44.0" w:type="dxa"/>
        <w:jc w:val="left"/>
        <w:tblInd w:w="-163.0" w:type="dxa"/>
        <w:tblLayout w:type="fixed"/>
        <w:tblLook w:val="00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85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Momento para conferência das informações antes de finalizar a submissão.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85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proposta poderá ser gravada como rascunho, para posterior submissão.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951" w:w="11906" w:orient="portrait"/>
      <w:pgMar w:bottom="902" w:top="1134" w:left="1134" w:right="1134" w:header="737" w:footer="8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Verdana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Ras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0"/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Rasa" w:cs="Rasa" w:eastAsia="Rasa" w:hAnsi="Ras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3175000</wp:posOffset>
              </wp:positionH>
              <wp:positionV relativeFrom="paragraph">
                <wp:posOffset>114300</wp:posOffset>
              </wp:positionV>
              <wp:extent cx="2969260" cy="62547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66220" y="3472020"/>
                        <a:ext cx="2959560" cy="61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das Rosas, s/n°, Cx. Postal 04 - Vila Nova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Santa Rosa do Sul/SC – CEP: 88965-000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(48) 3534-8008 / cgex@santarosa.ifc.edu.br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3175000</wp:posOffset>
              </wp:positionH>
              <wp:positionV relativeFrom="paragraph">
                <wp:posOffset>114300</wp:posOffset>
              </wp:positionV>
              <wp:extent cx="2969260" cy="625475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9260" cy="625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</wp:posOffset>
          </wp:positionH>
          <wp:positionV relativeFrom="paragraph">
            <wp:posOffset>60960</wp:posOffset>
          </wp:positionV>
          <wp:extent cx="1730375" cy="569595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69" l="-23" r="-23" t="-69"/>
                  <a:stretch>
                    <a:fillRect/>
                  </a:stretch>
                </pic:blipFill>
                <pic:spPr>
                  <a:xfrm>
                    <a:off x="0" y="0"/>
                    <a:ext cx="1730375" cy="5695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keepNext w:val="0"/>
      <w:keepLines w:val="0"/>
      <w:widowControl w:val="0"/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asa" w:cs="Rasa" w:eastAsia="Rasa" w:hAnsi="Ras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0"/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Rasa" w:cs="Rasa" w:eastAsia="Rasa" w:hAnsi="Ras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0"/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0"/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Rasa" w:cs="Rasa" w:eastAsia="Rasa" w:hAnsi="Ras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3175000</wp:posOffset>
              </wp:positionH>
              <wp:positionV relativeFrom="paragraph">
                <wp:posOffset>114300</wp:posOffset>
              </wp:positionV>
              <wp:extent cx="2969260" cy="62547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866220" y="3472020"/>
                        <a:ext cx="2959560" cy="61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das Rosas, s/n°, Cx. Postal 04 - Vila Nova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Santa Rosa do Sul/SC – CEP: 88965-000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(48) 3534-8008 / cgex@santarosa.ifc.edu.br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3175000</wp:posOffset>
              </wp:positionH>
              <wp:positionV relativeFrom="paragraph">
                <wp:posOffset>114300</wp:posOffset>
              </wp:positionV>
              <wp:extent cx="2969260" cy="625475"/>
              <wp:effectExtent b="0" l="0" r="0" t="0"/>
              <wp:wrapNone/>
              <wp:docPr id="1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9260" cy="625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</wp:posOffset>
          </wp:positionH>
          <wp:positionV relativeFrom="paragraph">
            <wp:posOffset>60960</wp:posOffset>
          </wp:positionV>
          <wp:extent cx="1730375" cy="569595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69" l="-23" r="-23" t="-69"/>
                  <a:stretch>
                    <a:fillRect/>
                  </a:stretch>
                </pic:blipFill>
                <pic:spPr>
                  <a:xfrm>
                    <a:off x="0" y="0"/>
                    <a:ext cx="1730375" cy="5695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keepNext w:val="0"/>
      <w:keepLines w:val="0"/>
      <w:widowControl w:val="0"/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asa" w:cs="Rasa" w:eastAsia="Rasa" w:hAnsi="Ras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0"/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Rasa" w:cs="Rasa" w:eastAsia="Rasa" w:hAnsi="Ras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0"/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561975" cy="525780"/>
          <wp:effectExtent b="0" l="0" r="0" t="0"/>
          <wp:wrapTopAndBottom distB="0" distT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212" l="-217" r="-217" t="-212"/>
                  <a:stretch>
                    <a:fillRect/>
                  </a:stretch>
                </pic:blipFill>
                <pic:spPr>
                  <a:xfrm>
                    <a:off x="0" y="0"/>
                    <a:ext cx="561975" cy="525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Rasa" w:cs="Rasa" w:eastAsia="Rasa" w:hAnsi="Ras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Rasa" w:cs="Rasa" w:eastAsia="Rasa" w:hAnsi="Ras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de Educação, Ciência e Tecnologia Catarinense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0"/>
      <w:pBdr>
        <w:bottom w:color="000000" w:space="2" w:sz="8" w:val="single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1"/>
        <w:sz w:val="22"/>
        <w:szCs w:val="22"/>
        <w:rtl w:val="0"/>
      </w:rPr>
      <w:t xml:space="preserve">Câmpus Sombrio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0"/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561975" cy="525780"/>
          <wp:effectExtent b="0" l="0" r="0" t="0"/>
          <wp:wrapTopAndBottom distB="0" dist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212" l="-217" r="-217" t="-212"/>
                  <a:stretch>
                    <a:fillRect/>
                  </a:stretch>
                </pic:blipFill>
                <pic:spPr>
                  <a:xfrm>
                    <a:off x="0" y="0"/>
                    <a:ext cx="561975" cy="525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Rasa" w:cs="Rasa" w:eastAsia="Rasa" w:hAnsi="Ras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Rasa" w:cs="Rasa" w:eastAsia="Rasa" w:hAnsi="Ras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de Educação, Ciência e Tecnologia Catarinense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0"/>
      <w:pBdr>
        <w:bottom w:color="000000" w:space="2" w:sz="8" w:val="single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Avançado Sombrio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Rule="auto"/>
      <w:ind w:left="720" w:hanging="360"/>
      <w:jc w:val="left"/>
    </w:pPr>
    <w:rPr>
      <w:rFonts w:ascii="Liberation Sans" w:cs="Liberation Sans" w:eastAsia="Liberation Sans" w:hAnsi="Liberation Sans"/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00" w:lineRule="auto"/>
      <w:ind w:left="1080" w:hanging="360"/>
      <w:jc w:val="left"/>
    </w:pPr>
    <w:rPr>
      <w:rFonts w:ascii="Liberation Sans" w:cs="Liberation Sans" w:eastAsia="Liberation Sans" w:hAnsi="Liberation Sans"/>
      <w:b w:val="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140" w:lineRule="auto"/>
      <w:ind w:left="1440" w:hanging="360"/>
      <w:jc w:val="left"/>
    </w:pPr>
    <w:rPr>
      <w:rFonts w:ascii="Liberation Sans" w:cs="Liberation Sans" w:eastAsia="Liberation Sans" w:hAnsi="Liberation Sans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overflowPunct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Times New Roman" w:eastAsia="Lucida Sans Unicode" w:hAnsi="Times New Roman"/>
      <w:color w:val="auto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Heading1">
    <w:name w:val="heading 1"/>
    <w:basedOn w:val="normal1"/>
    <w:next w:val="BodyText"/>
    <w:qFormat w:val="1"/>
    <w:pPr>
      <w:keepNext w:val="1"/>
      <w:widowControl w:val="0"/>
      <w:numPr>
        <w:ilvl w:val="0"/>
        <w:numId w:val="1"/>
      </w:numPr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Mangal" w:eastAsia="Microsoft YaHei" w:hAnsi="Liberation Sans"/>
      <w:b w:val="1"/>
      <w:bCs w:val="1"/>
      <w:w w:val="100"/>
      <w:kern w:val="2"/>
      <w:position w:val="-1"/>
      <w:sz w:val="36"/>
      <w:szCs w:val="36"/>
      <w:effect w:val="none"/>
      <w:em w:val="none"/>
      <w:lang w:bidi="hi-IN" w:eastAsia="zh-CN" w:val="pt-BR"/>
    </w:rPr>
  </w:style>
  <w:style w:type="paragraph" w:styleId="Heading2">
    <w:name w:val="heading 2"/>
    <w:basedOn w:val="normal1"/>
    <w:next w:val="BodyText"/>
    <w:qFormat w:val="1"/>
    <w:pPr>
      <w:keepNext w:val="1"/>
      <w:widowControl w:val="0"/>
      <w:numPr>
        <w:ilvl w:val="1"/>
        <w:numId w:val="1"/>
      </w:numPr>
      <w:suppressAutoHyphens w:val="0"/>
      <w:overflowPunct w:val="0"/>
      <w:bidi w:val="0"/>
      <w:spacing w:after="120" w:before="200" w:line="1" w:lineRule="atLeast"/>
      <w:jc w:val="left"/>
      <w:textAlignment w:val="top"/>
      <w:outlineLvl w:val="1"/>
    </w:pPr>
    <w:rPr>
      <w:rFonts w:ascii="Liberation Sans" w:cs="Mangal" w:eastAsia="Microsoft YaHei" w:hAnsi="Liberation Sans"/>
      <w:b w:val="1"/>
      <w:bCs w:val="1"/>
      <w:w w:val="100"/>
      <w:kern w:val="2"/>
      <w:position w:val="-1"/>
      <w:sz w:val="32"/>
      <w:szCs w:val="32"/>
      <w:effect w:val="none"/>
      <w:em w:val="none"/>
      <w:lang w:bidi="hi-IN" w:eastAsia="zh-CN" w:val="pt-BR"/>
    </w:rPr>
  </w:style>
  <w:style w:type="paragraph" w:styleId="Heading3">
    <w:name w:val="heading 3"/>
    <w:basedOn w:val="normal1"/>
    <w:next w:val="BodyText"/>
    <w:qFormat w:val="1"/>
    <w:pPr>
      <w:keepNext w:val="1"/>
      <w:widowControl w:val="0"/>
      <w:numPr>
        <w:ilvl w:val="2"/>
        <w:numId w:val="1"/>
      </w:numPr>
      <w:suppressAutoHyphens w:val="0"/>
      <w:overflowPunct w:val="0"/>
      <w:bidi w:val="0"/>
      <w:spacing w:after="120" w:before="140" w:line="1" w:lineRule="atLeast"/>
      <w:jc w:val="left"/>
      <w:textAlignment w:val="top"/>
      <w:outlineLvl w:val="2"/>
    </w:pPr>
    <w:rPr>
      <w:rFonts w:ascii="Liberation Sans" w:cs="Mangal" w:eastAsia="Microsoft YaHei" w:hAnsi="Liberation Sans"/>
      <w:b w:val="1"/>
      <w:bCs w:val="1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rFonts w:ascii="OpenSymbol" w:cs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 w:val="1"/>
    <w:rPr>
      <w:rFonts w:ascii="OpenSymbol" w:cs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4z1">
    <w:name w:val="WW8Num4z1"/>
    <w:qFormat w:val="1"/>
    <w:rPr>
      <w:rFonts w:ascii="OpenSymbol" w:cs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3">
    <w:name w:val="WW8Num4z3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5z0">
    <w:name w:val="WW8Num5z0"/>
    <w:qFormat w:val="1"/>
    <w:rPr>
      <w:w w:val="100"/>
      <w:position w:val="0"/>
      <w:sz w:val="20"/>
      <w:szCs w:val="20"/>
      <w:effect w:val="none"/>
      <w:vertAlign w:val="baseline"/>
      <w:em w:val="none"/>
    </w:rPr>
  </w:style>
  <w:style w:type="character" w:styleId="WW8Num5z1">
    <w:name w:val="WW8Num5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2">
    <w:name w:val="WW8Num5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3">
    <w:name w:val="WW8Num5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4">
    <w:name w:val="WW8Num5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5">
    <w:name w:val="WW8Num5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6">
    <w:name w:val="WW8Num5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7">
    <w:name w:val="WW8Num5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8">
    <w:name w:val="WW8Num5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1">
    <w:name w:val="WW8Num6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2">
    <w:name w:val="WW8Num6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3">
    <w:name w:val="WW8Num6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4">
    <w:name w:val="WW8Num6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5">
    <w:name w:val="WW8Num6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6">
    <w:name w:val="WW8Num6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7">
    <w:name w:val="WW8Num6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8">
    <w:name w:val="WW8Num6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11">
    <w:name w:val="Fonte parág. padrão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0">
    <w:name w:val="Fonte parág. padrão1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9">
    <w:name w:val="Fonte parág. padrão9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8">
    <w:name w:val="Fonte parág. padrão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DefaultParagraphFont">
    <w:name w:val="WW-Default Paragraph 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7">
    <w:name w:val="Fonte parág. padrão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4">
    <w:name w:val="Fonte parág. padrão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3">
    <w:name w:val="Fonte parág. padrão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2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val="und"/>
    </w:rPr>
  </w:style>
  <w:style w:type="character" w:styleId="Smbolosdenumerao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RodapChar">
    <w:name w:val="Rodapé Char"/>
    <w:qFormat w:val="1"/>
    <w:rPr>
      <w:w w:val="100"/>
      <w:kern w:val="2"/>
      <w:position w:val="0"/>
      <w:sz w:val="24"/>
      <w:szCs w:val="24"/>
      <w:effect w:val="none"/>
      <w:vertAlign w:val="baseline"/>
      <w:em w:val="none"/>
    </w:rPr>
  </w:style>
  <w:style w:type="character" w:styleId="TextodebaloChar">
    <w:name w:val="Texto de balão Char"/>
    <w:qFormat w:val="1"/>
    <w:rPr>
      <w:rFonts w:ascii="Tahoma" w:cs="Tahoma" w:eastAsia="Lucida Sans Unicode" w:hAnsi="Tahoma"/>
      <w:w w:val="100"/>
      <w:kern w:val="2"/>
      <w:position w:val="0"/>
      <w:sz w:val="16"/>
      <w:szCs w:val="16"/>
      <w:effect w:val="none"/>
      <w:vertAlign w:val="baseline"/>
      <w:em w:val="none"/>
    </w:rPr>
  </w:style>
  <w:style w:type="character" w:styleId="CabealhoChar">
    <w:name w:val="Cabeçalho Char"/>
    <w:qFormat w:val="1"/>
    <w:rPr>
      <w:w w:val="100"/>
      <w:kern w:val="2"/>
      <w:position w:val="0"/>
      <w:sz w:val="24"/>
      <w:szCs w:val="24"/>
      <w:effect w:val="none"/>
      <w:vertAlign w:val="baseline"/>
      <w:em w:val="none"/>
    </w:rPr>
  </w:style>
  <w:style w:type="character" w:styleId="Marcadores">
    <w:name w:val="Marcadores"/>
    <w:qFormat w:val="1"/>
    <w:rPr>
      <w:rFonts w:ascii="StarSymbol" w:cs="StarSymbol" w:eastAsia="StarSymbol" w:hAnsi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5">
    <w:name w:val="Fonte parág. padrão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2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 w:val="1"/>
    <w:rPr>
      <w:rFonts w:ascii="Wingdings" w:cs="StarSymbol" w:hAnsi="Wingdings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6">
    <w:name w:val="Fonte parág. padrão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rpodetextoChar">
    <w:name w:val="Corpo de texto Char"/>
    <w:qFormat w:val="1"/>
    <w:rPr>
      <w:w w:val="100"/>
      <w:kern w:val="2"/>
      <w:position w:val="0"/>
      <w:sz w:val="24"/>
      <w:szCs w:val="24"/>
      <w:effect w:val="none"/>
      <w:vertAlign w:val="baseline"/>
      <w:em w:val="none"/>
      <w:lang w:eastAsia="zh-CN"/>
    </w:rPr>
  </w:style>
  <w:style w:type="character" w:styleId="Ttulo1Char">
    <w:name w:val="Título 1 Char"/>
    <w:qFormat w:val="1"/>
    <w:rPr>
      <w:rFonts w:ascii="Liberation Sans" w:cs="Mangal" w:eastAsia="Microsoft YaHei" w:hAnsi="Liberation Sans"/>
      <w:b w:val="1"/>
      <w:bCs w:val="1"/>
      <w:w w:val="100"/>
      <w:kern w:val="2"/>
      <w:position w:val="0"/>
      <w:sz w:val="36"/>
      <w:szCs w:val="36"/>
      <w:effect w:val="none"/>
      <w:vertAlign w:val="baseline"/>
      <w:em w:val="none"/>
      <w:lang w:bidi="hi-IN" w:eastAsia="zh-CN"/>
    </w:rPr>
  </w:style>
  <w:style w:type="character" w:styleId="Ttulo2Char">
    <w:name w:val="Título 2 Char"/>
    <w:qFormat w:val="1"/>
    <w:rPr>
      <w:rFonts w:ascii="Liberation Sans" w:cs="Mangal" w:eastAsia="Microsoft YaHei" w:hAnsi="Liberation Sans"/>
      <w:b w:val="1"/>
      <w:bCs w:val="1"/>
      <w:w w:val="100"/>
      <w:kern w:val="2"/>
      <w:position w:val="0"/>
      <w:sz w:val="32"/>
      <w:szCs w:val="32"/>
      <w:effect w:val="none"/>
      <w:vertAlign w:val="baseline"/>
      <w:em w:val="none"/>
      <w:lang w:bidi="hi-IN" w:eastAsia="zh-CN"/>
    </w:rPr>
  </w:style>
  <w:style w:type="character" w:styleId="Ttulo3Char">
    <w:name w:val="Título 3 Char"/>
    <w:qFormat w:val="1"/>
    <w:rPr>
      <w:rFonts w:ascii="Liberation Sans" w:cs="Mangal" w:eastAsia="Microsoft YaHei" w:hAnsi="Liberation Sans"/>
      <w:b w:val="1"/>
      <w:bCs w:val="1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/>
    </w:rPr>
  </w:style>
  <w:style w:type="character" w:styleId="Strong">
    <w:name w:val="Strong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Ttulo12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center"/>
      <w:textAlignment w:val="top"/>
    </w:pPr>
    <w:rPr>
      <w:rFonts w:ascii="Arial" w:cs="Tahoma" w:eastAsia="SimSun" w:hAnsi="Arial"/>
      <w:b w:val="1"/>
      <w:bCs w:val="1"/>
      <w:w w:val="100"/>
      <w:kern w:val="2"/>
      <w:position w:val="-1"/>
      <w:sz w:val="56"/>
      <w:szCs w:val="56"/>
      <w:effect w:val="none"/>
      <w:em w:val="none"/>
      <w:lang w:bidi="ar-SA" w:eastAsia="zh-CN" w:val="pt-BR"/>
    </w:rPr>
  </w:style>
  <w:style w:type="paragraph" w:styleId="BodyText">
    <w:name w:val="Body Text"/>
    <w:basedOn w:val="normal1"/>
    <w:qFormat w:val="1"/>
    <w:pPr>
      <w:widowControl w:val="0"/>
      <w:suppressAutoHyphens w:val="0"/>
      <w:overflowPunct w:val="0"/>
      <w:bidi w:val="0"/>
      <w:spacing w:after="120" w:before="0" w:line="1" w:lineRule="atLeast"/>
      <w:jc w:val="left"/>
      <w:textAlignment w:val="top"/>
      <w:outlineLvl w:val="0"/>
    </w:pPr>
    <w:rPr>
      <w:rFonts w:ascii="Times New Roman" w:cs="Times New Roman" w:eastAsia="Lucida Sans Unicode" w:hAnsi="Times New Roman"/>
      <w:w w:val="100"/>
      <w:kern w:val="2"/>
      <w:sz w:val="24"/>
      <w:szCs w:val="24"/>
      <w:effect w:val="none"/>
      <w:vertAlign w:val="subscript"/>
      <w:em w:val="none"/>
      <w:lang w:bidi="ar-SA" w:eastAsia="zh-CN" w:val="pt-BR"/>
    </w:rPr>
  </w:style>
  <w:style w:type="paragraph" w:styleId="List">
    <w:name w:val="List"/>
    <w:basedOn w:val="BodyText"/>
    <w:qFormat w:val="1"/>
    <w:pPr>
      <w:widowControl w:val="0"/>
      <w:suppressAutoHyphens w:val="0"/>
      <w:overflowPunct w:val="0"/>
      <w:bidi w:val="0"/>
      <w:spacing w:after="120" w:before="0" w:line="1" w:lineRule="atLeast"/>
      <w:jc w:val="left"/>
      <w:textAlignment w:val="top"/>
    </w:pPr>
    <w:rPr>
      <w:rFonts w:ascii="Times New Roman" w:cs="Tahoma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Caption">
    <w:name w:val="caption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Times New Roman" w:eastAsia="Lucida Sans Unicode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ndice">
    <w:name w:val="Índice"/>
    <w:basedOn w:val="normal1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ahoma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Ttulo12">
    <w:name w:val="Título12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WW-Ttulo">
    <w:name w:val="WW-Título"/>
    <w:basedOn w:val="Ttulo"/>
    <w:next w:val="Subtitle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center"/>
      <w:textAlignment w:val="top"/>
    </w:pPr>
    <w:rPr>
      <w:rFonts w:ascii="Arial" w:cs="Tahoma" w:eastAsia="SimSun" w:hAnsi="Arial"/>
      <w:b w:val="1"/>
      <w:bCs w:val="1"/>
      <w:w w:val="100"/>
      <w:kern w:val="2"/>
      <w:position w:val="-1"/>
      <w:sz w:val="56"/>
      <w:szCs w:val="56"/>
      <w:effect w:val="none"/>
      <w:em w:val="none"/>
      <w:lang w:bidi="ar-SA" w:eastAsia="zh-CN" w:val="pt-BR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tulo11">
    <w:name w:val="Título11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Ecofont Vera Sans" w:cs="Mangal" w:eastAsia="Microsoft YaHei" w:hAnsi="Ecofont Vera Sans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Ttulo10">
    <w:name w:val="Título10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Ecofont Vera Sans" w:cs="Mangal" w:eastAsia="Microsoft YaHei" w:hAnsi="Ecofont Vera Sans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Ttulo9">
    <w:name w:val="Título9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Ecofont Vera Sans" w:cs="Mangal" w:eastAsia="Microsoft YaHei" w:hAnsi="Ecofont Vera Sans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Ttulo8">
    <w:name w:val="Título8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Lohit Hindi" w:eastAsia="DejaVu Sans" w:hAnsi="Liberation Sans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Captulo">
    <w:name w:val="Capítulo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Ttulo5">
    <w:name w:val="Título5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Mangal" w:eastAsia="SimSun" w:hAnsi="Arial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Legenda5">
    <w:name w:val="Legenda5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Mangal" w:eastAsia="Lucida Sans Unicode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Ttulo4">
    <w:name w:val="Título4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Mangal" w:eastAsia="SimSun" w:hAnsi="Arial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Legenda4">
    <w:name w:val="Legenda4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Mangal" w:eastAsia="Lucida Sans Unicode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Ttulo3">
    <w:name w:val="Título3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Tahoma" w:eastAsia="MS Mincho" w:hAnsi="Arial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Legenda3">
    <w:name w:val="Legenda3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Tahoma" w:eastAsia="Lucida Sans Unicode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Ttulo2">
    <w:name w:val="Título2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Tahoma" w:eastAsia="MS Mincho" w:hAnsi="Arial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Legenda2">
    <w:name w:val="Legenda2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Tahoma" w:eastAsia="Lucida Sans Unicode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Ttulo1">
    <w:name w:val="Título1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Tahoma" w:eastAsia="MS Mincho" w:hAnsi="Arial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Legenda1">
    <w:name w:val="Legenda1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Tahoma" w:eastAsia="Lucida Sans Unicode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NormalWeb">
    <w:name w:val="Normal (Web)"/>
    <w:basedOn w:val="normal1"/>
    <w:qFormat w:val="1"/>
    <w:pPr>
      <w:widowControl w:val="0"/>
      <w:suppressAutoHyphens w:val="0"/>
      <w:overflowPunct w:val="0"/>
      <w:bidi w:val="0"/>
      <w:spacing w:after="280" w:before="280" w:line="1" w:lineRule="atLeast"/>
      <w:jc w:val="left"/>
      <w:textAlignment w:val="top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Footer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818"/>
        <w:tab w:val="right" w:leader="none" w:pos="9637"/>
      </w:tabs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Header">
    <w:name w:val="header"/>
    <w:basedOn w:val="normal1"/>
    <w:qFormat w:val="1"/>
    <w:pPr>
      <w:widowControl w:val="0"/>
      <w:suppressLineNumbers w:val="1"/>
      <w:tabs>
        <w:tab w:val="clear" w:pos="720"/>
        <w:tab w:val="center" w:leader="none" w:pos="4818"/>
        <w:tab w:val="right" w:leader="none" w:pos="9637"/>
      </w:tabs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Contedodetabela">
    <w:name w:val="Conteúdo de tabela"/>
    <w:basedOn w:val="normal1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Contedodatabela">
    <w:name w:val="Conteúdo da tabela"/>
    <w:basedOn w:val="Standard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textAlignment w:val="baseline"/>
    </w:pPr>
    <w:rPr>
      <w:rFonts w:ascii="Ecofont Vera Sans" w:cs="Mangal" w:eastAsia="SimSun" w:hAnsi="Ecofont Vera Sans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etabela">
    <w:name w:val="Título de tabela"/>
    <w:basedOn w:val="Contedodetabela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center"/>
      <w:textAlignment w:val="top"/>
    </w:pPr>
    <w:rPr>
      <w:rFonts w:ascii="Times New Roman" w:cs="Times New Roman" w:eastAsia="Lucida Sans Unicode" w:hAnsi="Times New Roman"/>
      <w:b w:val="1"/>
      <w:bCs w:val="1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Textodebalo">
    <w:name w:val="Texto de balão"/>
    <w:basedOn w:val="normal1"/>
    <w:qFormat w:val="1"/>
    <w:pPr>
      <w:widowControl w:val="0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ahoma" w:cs="Tahoma" w:eastAsia="Lucida Sans Unicode" w:hAnsi="Tahoma"/>
      <w:w w:val="100"/>
      <w:kern w:val="2"/>
      <w:position w:val="-1"/>
      <w:sz w:val="16"/>
      <w:szCs w:val="16"/>
      <w:effect w:val="none"/>
      <w:em w:val="none"/>
      <w:lang w:bidi="ar-SA" w:eastAsia="zh-CN" w:val="pt-BR"/>
    </w:rPr>
  </w:style>
  <w:style w:type="paragraph" w:styleId="Contedodequadro">
    <w:name w:val="Conteúdo de quadro"/>
    <w:basedOn w:val="BodyText"/>
    <w:qFormat w:val="1"/>
    <w:pPr>
      <w:widowControl w:val="0"/>
      <w:suppressAutoHyphens w:val="0"/>
      <w:overflowPunct w:val="0"/>
      <w:bidi w:val="0"/>
      <w:spacing w:after="120" w:before="0" w:line="1" w:lineRule="atLeast"/>
      <w:jc w:val="left"/>
      <w:textAlignment w:val="top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FirstLineIndent">
    <w:name w:val="First Line Indent"/>
    <w:basedOn w:val="BodyText"/>
    <w:qFormat w:val="1"/>
    <w:pPr>
      <w:widowControl w:val="0"/>
      <w:suppressAutoHyphens w:val="0"/>
      <w:overflowPunct w:val="0"/>
      <w:bidi w:val="0"/>
      <w:spacing w:after="120" w:before="0" w:line="1" w:lineRule="atLeast"/>
      <w:ind w:left="0" w:right="0" w:firstLine="283"/>
      <w:jc w:val="left"/>
      <w:textAlignment w:val="top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Ttulo6">
    <w:name w:val="Título6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Lohit Hindi" w:eastAsia="DejaVu Sans" w:hAnsi="Liberation Sans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Legenda6">
    <w:name w:val="Legenda6"/>
    <w:basedOn w:val="normal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Times New Roman" w:eastAsia="Lucida Sans Unicode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Recuodaprimeiralinha">
    <w:name w:val="Recuo da primeira linha"/>
    <w:basedOn w:val="BodyText"/>
    <w:qFormat w:val="1"/>
    <w:pPr>
      <w:widowControl w:val="0"/>
      <w:suppressAutoHyphens w:val="0"/>
      <w:overflowPunct w:val="0"/>
      <w:bidi w:val="0"/>
      <w:spacing w:after="0" w:before="0" w:line="1" w:lineRule="atLeast"/>
      <w:ind w:left="0" w:right="0" w:firstLine="283"/>
      <w:jc w:val="left"/>
      <w:textAlignment w:val="top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Ttulo7">
    <w:name w:val="Título7"/>
    <w:basedOn w:val="normal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Lohit Hindi" w:eastAsia="DejaVu Sans" w:hAnsi="Liberation Sans"/>
      <w:w w:val="100"/>
      <w:kern w:val="2"/>
      <w:position w:val="-1"/>
      <w:sz w:val="28"/>
      <w:szCs w:val="28"/>
      <w:effect w:val="none"/>
      <w:em w:val="none"/>
      <w:lang w:bidi="ar-SA" w:eastAsia="zh-CN" w:val="pt-BR"/>
    </w:rPr>
  </w:style>
  <w:style w:type="paragraph" w:styleId="Standard">
    <w:name w:val="Standard"/>
    <w:qFormat w:val="1"/>
    <w:pPr>
      <w:widowControl w:val="0"/>
      <w:suppressAutoHyphens w:val="0"/>
      <w:overflowPunct w:val="0"/>
      <w:bidi w:val="0"/>
      <w:spacing w:after="0" w:before="0" w:line="1" w:lineRule="atLeast"/>
      <w:jc w:val="left"/>
      <w:textAlignment w:val="baseline"/>
      <w:outlineLvl w:val="0"/>
    </w:pPr>
    <w:rPr>
      <w:rFonts w:ascii="Ecofont Vera Sans" w:cs="Mangal" w:eastAsia="SimSun" w:hAnsi="Ecofont Vera Sans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rpodetexto31">
    <w:name w:val="Corpo de texto 31"/>
    <w:basedOn w:val="normal1"/>
    <w:qFormat w:val="1"/>
    <w:pPr>
      <w:widowControl w:val="0"/>
      <w:suppressAutoHyphens w:val="0"/>
      <w:overflowPunct w:val="0"/>
      <w:bidi w:val="0"/>
      <w:spacing w:line="360" w:lineRule="auto"/>
      <w:jc w:val="both"/>
      <w:textAlignment w:val="top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itaes">
    <w:name w:val="Citações"/>
    <w:basedOn w:val="normal1"/>
    <w:qFormat w:val="1"/>
    <w:pPr>
      <w:widowControl w:val="0"/>
      <w:suppressAutoHyphens w:val="0"/>
      <w:overflowPunct w:val="0"/>
      <w:bidi w:val="0"/>
      <w:spacing w:after="283" w:before="0" w:line="1" w:lineRule="atLeast"/>
      <w:ind w:left="567" w:right="567" w:hanging="0"/>
      <w:jc w:val="left"/>
      <w:textAlignment w:val="top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PargrafodaLista">
    <w:name w:val="Parágrafo da Lista"/>
    <w:basedOn w:val="normal1"/>
    <w:qFormat w:val="1"/>
    <w:pPr>
      <w:widowControl w:val="0"/>
      <w:suppressAutoHyphens w:val="0"/>
      <w:overflowPunct w:val="0"/>
      <w:bidi w:val="0"/>
      <w:spacing w:line="1" w:lineRule="atLeast"/>
      <w:ind w:left="708" w:right="0" w:hanging="0"/>
      <w:jc w:val="left"/>
      <w:textAlignment w:val="top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Contedodoquadro">
    <w:name w:val="Conteúdo do quadro"/>
    <w:basedOn w:val="normal1"/>
    <w:qFormat w:val="1"/>
    <w:pPr>
      <w:widowControl w:val="0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Rasa-regular.ttf"/><Relationship Id="rId4" Type="http://schemas.openxmlformats.org/officeDocument/2006/relationships/font" Target="fonts/Rasa-bold.ttf"/><Relationship Id="rId5" Type="http://schemas.openxmlformats.org/officeDocument/2006/relationships/font" Target="fonts/Rasa-italic.ttf"/><Relationship Id="rId6" Type="http://schemas.openxmlformats.org/officeDocument/2006/relationships/font" Target="fonts/Ras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MD4h30/Fy3RZDR48YeZDJqRXg==">CgMxLjA4AHIhMWlVcVhKWmYxLWtBc2ZTVUZjTFBlMlFCWm9NVmYzN0Jj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2016-05-16T01:25:00Z</dcterms:created>
  <dc:creator>Kleber</dc:creator>
</cp:coreProperties>
</file>