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MODELO MÍNIMO DE PROTOCOLO PARA A COMISSÃO DE ANÁLISE*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*Para análise das propostas, a Comissão de Análise do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deverá observar todos os requisitos constantes no edital. Este modelo de check list mínimo é meramente sugestivo, a fim de facilitar o processo de análise.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Processo Eletrônico nº  ______________________________________________________________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Servidor(es) Proponente(s): __________________________________________________________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Estudante(s): ______________________________________________________________________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Modalidade: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Evento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 APRESENTAÇÃO DA PROPOSTA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01. Na apresentação da proposta o proponente entregou à comissão: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Plano de Trabalho devidamente preenchido e assinado (Anexo II)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Termo de Compromisso devidamente preenchido e assinado (Anexo III)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Termo de Ciência e Autorização (Anexo IV)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Cópia da ficha de inscrição do evento;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Resumo do trabalho a ser apresentado;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Cópia da programação do evento;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Cópia do aceite do trabalho, emitida pela organização do evento (quando houver);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Comprovante do custo de inscrição no evento;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2 (dois) orçamentos de passagens (necessário apenas para quem solicitar auxílio-transporte);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Cópia do plano de ensino ou do parecer do colegiado correspondente, quando vinculada a curso ou componente curricular.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02. O estudante possui alguma restrição quanto a prestação de contas de editais anteriores?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sim (  ) não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03. Parecer da Comissão: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deferido (  )  indeferido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 PRESTAÇÃO DE CONTAS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01. O proponente e/ou estudante entregou à comissão: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Cópia do certificado de participação no evento ou outros documentos comprobatórios (declaração de participação);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Relatório individual (Anexo V);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Declaração do Servidor responsável, nominando todos os estudantes participantes (Anexo VI).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02. O estudante contemplado com o auxílio participou do evento?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sim (  ) não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03. O estudante contemplado comprovou a utilização do auxílio para os fins solicitados?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sim (  ) não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04. Em caso de resposta negativa nas questões de nº 02 e 03, o estudante realizou a devolução do valor recebido, por meio de guia de recolhimento da união (GRU), em até 10 (dez) dias após o término do evento e apresentou o devido comprovante à comissão?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sim (  ) não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servaçõ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05. A prestação de contas foi deferida?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sim (  ) não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servaçõ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widowControl w:val="0"/>
      <w:pBdr>
        <w:bottom w:color="000000" w:space="2" w:sz="8" w:val="single"/>
      </w:pBdr>
      <w:tabs>
        <w:tab w:val="center" w:leader="none" w:pos="4819"/>
        <w:tab w:val="right" w:leader="none" w:pos="9638"/>
      </w:tabs>
      <w:spacing w:line="240" w:lineRule="auto"/>
      <w:rPr>
        <w:rFonts w:ascii="Rasa" w:cs="Rasa" w:eastAsia="Rasa" w:hAnsi="Rasa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1"/>
      <w:widowControl w:val="0"/>
      <w:tabs>
        <w:tab w:val="center" w:leader="none" w:pos="4819"/>
        <w:tab w:val="right" w:leader="none" w:pos="9638"/>
      </w:tabs>
      <w:spacing w:line="240" w:lineRule="auto"/>
      <w:rPr>
        <w:rFonts w:ascii="Rasa" w:cs="Rasa" w:eastAsia="Rasa" w:hAnsi="Rasa"/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-78738</wp:posOffset>
          </wp:positionH>
          <wp:positionV relativeFrom="paragraph">
            <wp:posOffset>9525</wp:posOffset>
          </wp:positionV>
          <wp:extent cx="1764030" cy="570865"/>
          <wp:effectExtent b="0" l="0" r="0" t="0"/>
          <wp:wrapSquare wrapText="bothSides" distB="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4030" cy="570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widowControl w:val="0"/>
      <w:tabs>
        <w:tab w:val="center" w:leader="none" w:pos="4819"/>
        <w:tab w:val="right" w:leader="none" w:pos="9638"/>
      </w:tabs>
      <w:spacing w:line="240" w:lineRule="auto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Rua das Missões, 100 – Ponta Aguda</w:t>
    </w:r>
  </w:p>
  <w:p w:rsidR="00000000" w:rsidDel="00000000" w:rsidP="00000000" w:rsidRDefault="00000000" w:rsidRPr="00000000" w14:paraId="00000044">
    <w:pPr>
      <w:widowControl w:val="0"/>
      <w:tabs>
        <w:tab w:val="center" w:leader="none" w:pos="4819"/>
        <w:tab w:val="right" w:leader="none" w:pos="9638"/>
      </w:tabs>
      <w:spacing w:line="240" w:lineRule="auto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Blumenau/SC – CEP: 89.051-000</w:t>
    </w:r>
  </w:p>
  <w:p w:rsidR="00000000" w:rsidDel="00000000" w:rsidP="00000000" w:rsidRDefault="00000000" w:rsidRPr="00000000" w14:paraId="00000045">
    <w:pPr>
      <w:keepNext w:val="1"/>
      <w:widowControl w:val="0"/>
      <w:spacing w:lin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ifc@ifc.edu.br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1"/>
      <w:widowControl w:val="0"/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2541750</wp:posOffset>
          </wp:positionH>
          <wp:positionV relativeFrom="paragraph">
            <wp:posOffset>-238124</wp:posOffset>
          </wp:positionV>
          <wp:extent cx="648970" cy="61277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82" l="-86" r="-84" t="-83"/>
                  <a:stretch>
                    <a:fillRect/>
                  </a:stretch>
                </pic:blipFill>
                <pic:spPr>
                  <a:xfrm>
                    <a:off x="0" y="0"/>
                    <a:ext cx="648970" cy="612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keepNext w:val="1"/>
      <w:widowControl w:val="0"/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F">
    <w:pPr>
      <w:keepNext w:val="1"/>
      <w:widowControl w:val="0"/>
      <w:pBdr>
        <w:bottom w:color="000000" w:space="2" w:sz="8" w:val="single"/>
      </w:pBdr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Instituto Federal Catarinense</w:t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