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4" w:lineRule="auto"/>
        <w:ind w:left="4111" w:right="795.4724409448835" w:firstLine="208.99999999999977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7">
      <w:pPr>
        <w:widowControl w:val="0"/>
        <w:spacing w:before="212" w:line="244" w:lineRule="auto"/>
        <w:ind w:left="283.46456692913375" w:firstLine="5.19685039370088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Requisitos Básicos para concorrer à bolsa nas disciplinas do curso Língua Portuguesa e Cultura Brasileira para Estrangeiros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 Campus Concórdia incluso neste Edital para o cargo de professor do Bolsa Formação Mulheres Mil no âmbito do IFC</w:t>
      </w:r>
    </w:p>
    <w:p w:rsidR="00000000" w:rsidDel="00000000" w:rsidP="00000000" w:rsidRDefault="00000000" w:rsidRPr="00000000" w14:paraId="00000008">
      <w:pPr>
        <w:widowControl w:val="0"/>
        <w:spacing w:line="244" w:lineRule="auto"/>
        <w:ind w:left="610" w:hanging="15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5" w:tblpY="24.811767578125625"/>
        <w:tblW w:w="9600.0" w:type="dxa"/>
        <w:jc w:val="left"/>
        <w:tblInd w:w="2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4080"/>
        <w:gridCol w:w="2550"/>
        <w:gridCol w:w="765"/>
        <w:gridCol w:w="1260"/>
        <w:tblGridChange w:id="0">
          <w:tblGrid>
            <w:gridCol w:w="945"/>
            <w:gridCol w:w="4080"/>
            <w:gridCol w:w="2550"/>
            <w:gridCol w:w="765"/>
            <w:gridCol w:w="126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Requisitos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 Formação mínima em: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Previsão de atuação: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Potuguês ou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com habilitação em Português e qualquer Língua Estrangeira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Conhecendo a Língua Portuguesa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4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950.99999999999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Potuguês ou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com habilitação em Português e qualquer Língua Estrangeira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Expressando ações em Língua Portuguesa (Verbos recorrentes)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4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950.99999999999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Potuguês ou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com habilitação em Português e qualquer Língua Estrangeira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Interagindo em Língua Portuguesa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4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Potuguês ou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com habilitação em Português e qualquer Língua Estrangeira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Aprimorando Competências Comunicativas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4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4" w:lineRule="auto"/>
              <w:ind w:left="610" w:hanging="150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Potuguês ou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4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Licenciatura em Letras com habilitação em Português e qualquer Língua Estrangeira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Aprimorando Competências Comunicativas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4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rtl w:val="0"/>
              </w:rPr>
              <w:t xml:space="preserve">julho a dez/ 2025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4" w:lineRule="auto"/>
        <w:ind w:left="610" w:hanging="15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4" w:lineRule="auto"/>
        <w:ind w:left="610" w:hanging="15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4" w:lineRule="auto"/>
        <w:ind w:left="1951" w:right="795.472440944883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4749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5r3zxxRGrbwx0NFwTUo9TuPcA==">CgMxLjA4AHIhMWhYRk4ycUpOTzJiRC1WOFR3NnVWRVZ4djFxZHVXWWtB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