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4" w:lineRule="auto"/>
        <w:ind w:left="4111" w:right="795.4724409448835" w:firstLine="208.99999999999977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7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44" w:lineRule="auto"/>
        <w:ind w:left="199" w:right="245" w:firstLine="0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" w:line="244" w:lineRule="auto"/>
        <w:ind w:left="199" w:right="24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Requisitos Básicos para concorrer à bolsa nas disciplinas do curso  Artesão em Bordado a Mão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 Campus Ibirama incluso neste Edital para o cargo de professor do Bolsa Formação Mulheres Mil no âmbito do IFC</w:t>
      </w:r>
    </w:p>
    <w:p w:rsidR="00000000" w:rsidDel="00000000" w:rsidP="00000000" w:rsidRDefault="00000000" w:rsidRPr="00000000" w14:paraId="0000000A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570.0" w:type="dxa"/>
        <w:jc w:val="left"/>
        <w:tblInd w:w="203.9999999999999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65"/>
        <w:gridCol w:w="3255"/>
        <w:gridCol w:w="2865"/>
        <w:gridCol w:w="885"/>
        <w:gridCol w:w="1500"/>
        <w:tblGridChange w:id="0">
          <w:tblGrid>
            <w:gridCol w:w="1065"/>
            <w:gridCol w:w="3255"/>
            <w:gridCol w:w="2865"/>
            <w:gridCol w:w="885"/>
            <w:gridCol w:w="1500"/>
          </w:tblGrid>
        </w:tblGridChange>
      </w:tblGrid>
      <w:tr>
        <w:trPr>
          <w:cantSplit w:val="0"/>
          <w:trHeight w:val="864.53320312501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88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 Vagas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Requisitos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 Formação mínima em: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Previsão de atuação: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Técnico em Vestuário ou cursando Graduação na área de moda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3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Técnicas de Bordado Manual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40h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Cursando Graduação na área de Moda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3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Projeto de Bordado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48h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694.96289062500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Cursando último ano de Graduação na área de Moda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3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Projeto de Produto Bordado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60h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8175" cy="4749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H1swUbLA3FGgxpyozMhD1qy2Q==">CgMxLjA4AHIhMXlHX0ZxWEh5YUpZNXFSQ3Z4dDBrUm1LNlFDUzZmZmFo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