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89" w:line="240" w:lineRule="auto"/>
        <w:ind w:left="441" w:right="156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ANEXO IV – PLANO DE TRABALHO PARA O PET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Agroecologia Rural Sustentáv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, vinculado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Rio do Sul.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06" w:line="240" w:lineRule="auto"/>
        <w:ind w:left="-141.73228346456688" w:hanging="4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PLANEJAMENTO DE ATIVIDADES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696"/>
        </w:tabs>
        <w:spacing w:line="240" w:lineRule="auto"/>
        <w:ind w:left="-283.46456692913375" w:hanging="2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2"/>
        </w:numPr>
        <w:tabs>
          <w:tab w:val="left" w:leader="none" w:pos="816"/>
        </w:tabs>
        <w:spacing w:line="240" w:lineRule="auto"/>
        <w:ind w:left="-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de Ensino Superior: Instituto Federal Catarinense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do Sul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2"/>
        </w:numPr>
        <w:tabs>
          <w:tab w:val="left" w:leader="none" w:pos="816"/>
        </w:tabs>
        <w:spacing w:before="20" w:line="240" w:lineRule="auto"/>
        <w:ind w:left="-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Proponente: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2"/>
        </w:numPr>
        <w:tabs>
          <w:tab w:val="left" w:leader="none" w:pos="816"/>
        </w:tabs>
        <w:spacing w:before="20" w:line="240" w:lineRule="auto"/>
        <w:ind w:left="-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Titulação e área: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tabs>
          <w:tab w:val="left" w:leader="none" w:pos="696"/>
        </w:tabs>
        <w:spacing w:line="240" w:lineRule="auto"/>
        <w:ind w:left="-283.46456692913375" w:hanging="2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ORIENTAÇÕES GERAIS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425.19685039370086" w:right="1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Observar atentamente as diretrizes a seguir, tomando-as como orientação para a elaboração e redação do presente planejamento, de forma a evidenciar e retratar com clareza as atividades do grupo e do tutor quanto ao atendimento dos objetivos do programa: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tabs>
          <w:tab w:val="left" w:leader="none" w:pos="1176"/>
        </w:tabs>
        <w:spacing w:line="240" w:lineRule="auto"/>
        <w:ind w:left="1176" w:right="17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programa tem como objetivo, entre outros, a formulação de novas estratégias de desenvolvimento e modernização do ensino superior no País, contribuindo para a redução da evasão escolar. As atividades do grupo devem ser orientadas pelo princípio da indissociabilidade entre ensino, pesquisa e extensão. Dessa forma, devem necessariamente contemplar essas três áreas da formação acadêmica, de forma equilibrada, contribuindo para a reflexão e autonomia intelectual do estudante;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tabs>
          <w:tab w:val="left" w:leader="none" w:pos="1176"/>
        </w:tabs>
        <w:spacing w:line="240" w:lineRule="auto"/>
        <w:ind w:left="1176" w:right="16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às atividades de ensino, além do alinhamento com o Projeto Político Pedagógico Institucional, recomenda-se que elas aprimorem a formação voltada ao processo de ensino e aprendizagem, bem como busquem inovações metodológicas;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tabs>
          <w:tab w:val="left" w:leader="none" w:pos="1176"/>
        </w:tabs>
        <w:spacing w:before="1" w:line="240" w:lineRule="auto"/>
        <w:ind w:left="1176" w:right="16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às atividades de extensão, recomenda-se que elas aprimorem a formação voltada às demandas da sociedade, do contexto profissional e da responsabilidade social. Nesse sentido, cabe lembrar que o assistencialismo não se caracteriza como atividade de extensão;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tabs>
          <w:tab w:val="left" w:leader="none" w:pos="1176"/>
        </w:tabs>
        <w:spacing w:line="240" w:lineRule="auto"/>
        <w:ind w:left="1176" w:right="1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às atividades de pesquisa, recomenda-se que elas aprimorem a formação voltada à reflexão sobre prioridades de pesquisa, aos métodos e metodologias de produção de conhecimento novo e análise crítica dos resultados;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tabs>
          <w:tab w:val="left" w:leader="none" w:pos="1176"/>
        </w:tabs>
        <w:spacing w:line="240" w:lineRule="auto"/>
        <w:ind w:left="1176" w:right="16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modelo adotado pelo programa prevê atividades de natureza coletiva e interdisciplinar. Logo, o grupo deve atentar para a formação voltada para o trabalho em equipe, evitando excesso de atividades de caráter individual. Quanto à interdisciplinaridade, as atividades devem contemplar ampla abrangência de temas no contexto de atuação do grupo;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tabs>
          <w:tab w:val="left" w:leader="none" w:pos="1176"/>
        </w:tabs>
        <w:spacing w:line="240" w:lineRule="auto"/>
        <w:ind w:left="1176" w:right="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os objetivos do programa estão a contribuição para a elevação da qualidade da formação acadêmica dos alunos de graduação, tendo como estratégia o efeito multiplicador do petiano entre os seus colegas estudantes da IES, principalmente aqueles do primeiro ano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graduação;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176"/>
        </w:tabs>
        <w:spacing w:line="240" w:lineRule="auto"/>
        <w:ind w:right="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176"/>
        </w:tabs>
        <w:spacing w:line="240" w:lineRule="auto"/>
        <w:ind w:right="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176"/>
        </w:tabs>
        <w:spacing w:line="240" w:lineRule="auto"/>
        <w:ind w:right="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176"/>
        </w:tabs>
        <w:spacing w:line="240" w:lineRule="auto"/>
        <w:ind w:right="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176"/>
        </w:tabs>
        <w:spacing w:line="240" w:lineRule="auto"/>
        <w:ind w:right="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176"/>
        </w:tabs>
        <w:spacing w:line="240" w:lineRule="auto"/>
        <w:ind w:right="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tabs>
          <w:tab w:val="left" w:leader="none" w:pos="1176"/>
        </w:tabs>
        <w:spacing w:line="240" w:lineRule="auto"/>
        <w:ind w:left="1176" w:right="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às estratégias para a formação diferenciada e qualificada dos estudantes, estão o estímulo ao espírito crítico, a atuação profissional pautada pela cidadania e pela função social da educação superior bem como o estímulo da formação de profissionais e docentes de elevada qualificação técnica, científica, tecnológica e acadêmica.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tabs>
          <w:tab w:val="left" w:leader="none" w:pos="696"/>
        </w:tabs>
        <w:spacing w:line="240" w:lineRule="auto"/>
        <w:ind w:left="-285" w:hanging="2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PROPOSTAS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1" w:line="240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planejamento geral das atividades, considerar: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704"/>
        </w:tabs>
        <w:spacing w:line="240" w:lineRule="auto"/>
        <w:ind w:left="703" w:hanging="24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descrição da(s) atividade(s) em si;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716"/>
        </w:tabs>
        <w:spacing w:before="20" w:line="240" w:lineRule="auto"/>
        <w:ind w:left="715" w:hanging="26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Natureza da atividade: ensino/pesquisa e/ou extensão;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left" w:leader="none" w:pos="704"/>
        </w:tabs>
        <w:spacing w:before="20" w:line="240" w:lineRule="auto"/>
        <w:ind w:left="703" w:hanging="24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 da(s) atividade(s);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leader="none" w:pos="716"/>
        </w:tabs>
        <w:spacing w:before="20" w:line="240" w:lineRule="auto"/>
        <w:ind w:left="715" w:hanging="26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Público – alvo;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left" w:leader="none" w:pos="704"/>
        </w:tabs>
        <w:spacing w:before="20" w:line="240" w:lineRule="auto"/>
        <w:ind w:left="703" w:hanging="24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Parcerias ou colaboradores externos (se houver);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tabs>
          <w:tab w:val="left" w:leader="none" w:pos="676"/>
        </w:tabs>
        <w:spacing w:before="20" w:line="240" w:lineRule="auto"/>
        <w:ind w:left="675" w:hanging="22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tabs>
          <w:tab w:val="left" w:leader="none" w:pos="716"/>
        </w:tabs>
        <w:spacing w:before="20" w:line="240" w:lineRule="auto"/>
        <w:ind w:left="715" w:hanging="26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Modo ou metodologia de realização da atividade;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tabs>
          <w:tab w:val="left" w:leader="none" w:pos="716"/>
        </w:tabs>
        <w:spacing w:before="20" w:line="240" w:lineRule="auto"/>
        <w:ind w:left="716" w:hanging="26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 esperados com a atividade:</w:t>
      </w:r>
    </w:p>
    <w:p w:rsidR="00000000" w:rsidDel="00000000" w:rsidP="00000000" w:rsidRDefault="00000000" w:rsidRPr="00000000" w14:paraId="00000029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tabs>
          <w:tab w:val="left" w:leader="none" w:pos="881"/>
          <w:tab w:val="left" w:leader="none" w:pos="882"/>
        </w:tabs>
        <w:spacing w:line="240" w:lineRule="auto"/>
        <w:ind w:left="881" w:right="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resultados/produtos esperados com a atividade: melhorias para o curso, para a Educação, para a sociedade, meios para a socialização dos resultados, publicações etc;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tabs>
          <w:tab w:val="left" w:leader="none" w:pos="881"/>
          <w:tab w:val="left" w:leader="none" w:pos="882"/>
        </w:tabs>
        <w:spacing w:line="240" w:lineRule="auto"/>
        <w:ind w:left="881" w:right="1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 esperados na formação dos petianos: habilidades, competências, conhecimentos, saberes, reflexões instaladas etc.</w:t>
      </w:r>
    </w:p>
    <w:p w:rsidR="00000000" w:rsidDel="00000000" w:rsidP="00000000" w:rsidRDefault="00000000" w:rsidRPr="00000000" w14:paraId="0000002C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tabs>
          <w:tab w:val="left" w:leader="none" w:pos="664"/>
        </w:tabs>
        <w:spacing w:line="240" w:lineRule="auto"/>
        <w:ind w:left="663" w:hanging="2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Mecanismos de avaliação da atividade proposta;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tabs>
          <w:tab w:val="left" w:leader="none" w:pos="664"/>
        </w:tabs>
        <w:spacing w:line="240" w:lineRule="auto"/>
        <w:ind w:left="663" w:hanging="2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 de registro/acompanhamento de frequência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159" w:line="240" w:lineRule="auto"/>
        <w:ind w:left="-425.196850393700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Relatar as principais atividades de ensino, pesquisa e/ou extensão.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15.78740157480354" w:tblpY="0"/>
        <w:tblW w:w="9629.0" w:type="dxa"/>
        <w:jc w:val="left"/>
        <w:tblInd w:w="342.0" w:type="dxa"/>
        <w:tblLayout w:type="fixed"/>
        <w:tblLook w:val="0000"/>
      </w:tblPr>
      <w:tblGrid>
        <w:gridCol w:w="1695"/>
        <w:gridCol w:w="3241"/>
        <w:gridCol w:w="1185"/>
        <w:gridCol w:w="3508"/>
        <w:tblGridChange w:id="0">
          <w:tblGrid>
            <w:gridCol w:w="1695"/>
            <w:gridCol w:w="3241"/>
            <w:gridCol w:w="1185"/>
            <w:gridCol w:w="350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32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 01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36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da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55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39">
            <w:pPr>
              <w:widowControl w:val="0"/>
              <w:spacing w:line="272" w:lineRule="auto"/>
              <w:ind w:left="11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Natureza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1540"/>
              </w:tabs>
              <w:spacing w:line="272" w:lineRule="auto"/>
              <w:ind w:lef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Ensino (  )</w:t>
              <w:tab/>
              <w:t xml:space="preserve">Pesquisa (  )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55" w:lineRule="auto"/>
              <w:ind w:lef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Extensão (  )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3C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Parcerias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51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(se houver)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44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Público-alvo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4C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/ Justificativa: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54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Objetivos: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5C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Como será realizada? (Metodologia)</w:t>
            </w:r>
          </w:p>
        </w:tc>
      </w:tr>
    </w:tbl>
    <w:p w:rsidR="00000000" w:rsidDel="00000000" w:rsidP="00000000" w:rsidRDefault="00000000" w:rsidRPr="00000000" w14:paraId="00000060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  <w:sectPr>
          <w:headerReference r:id="rId6" w:type="default"/>
          <w:pgSz w:h="16834" w:w="11909" w:orient="portrait"/>
          <w:pgMar w:bottom="1440" w:top="1440" w:left="1700.7874015748032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Ind w:w="612.0" w:type="dxa"/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425.1968503937008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63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Resultados/produtos esperados com a atividade: melhorias para o curso, para a Educação,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55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 a sociedade, meios para a socialização dos resultados, publicações, etc.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66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Qual será a metodologia de avaliação da atividade pelo grupo.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 de registro/acompanhamento de frequência dos bolsistas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610.0000000000002" w:tblpY="0"/>
        <w:tblW w:w="9629.0" w:type="dxa"/>
        <w:jc w:val="left"/>
        <w:tblInd w:w="342.0" w:type="dxa"/>
        <w:tblLayout w:type="fixed"/>
        <w:tblLook w:val="0000"/>
      </w:tblPr>
      <w:tblGrid>
        <w:gridCol w:w="1695"/>
        <w:gridCol w:w="3187"/>
        <w:gridCol w:w="1239"/>
        <w:gridCol w:w="3508"/>
        <w:tblGridChange w:id="0">
          <w:tblGrid>
            <w:gridCol w:w="1695"/>
            <w:gridCol w:w="3187"/>
            <w:gridCol w:w="1239"/>
            <w:gridCol w:w="350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6D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 02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71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da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55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74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Natureza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leader="none" w:pos="1480"/>
              </w:tabs>
              <w:spacing w:line="272" w:lineRule="auto"/>
              <w:ind w:lef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Ensino (  )</w:t>
              <w:tab/>
              <w:t xml:space="preserve">Pesquisa (  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55" w:lineRule="auto"/>
              <w:ind w:lef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Extensão (  )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77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Parcerias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line="251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(se houver)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7F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Público-alvo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87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/ Justificativa: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8F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Objetivos: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97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Como será realizada? (Metodologia)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9F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Resultados/produtos esperados com a atividade: melhorias para o curso, para a Educação,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55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 a sociedade, meios para a socialização dos resultados, publicações, etc.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A8">
            <w:pPr>
              <w:widowControl w:val="0"/>
              <w:spacing w:line="251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Qual será a metodologia de avaliação da atividade pelo grupo.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B0">
            <w:pPr>
              <w:widowControl w:val="0"/>
              <w:spacing w:line="272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 de registro/acompanhamento de frequência dos bolsistas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widowControl w:val="0"/>
        <w:spacing w:before="90" w:line="240" w:lineRule="auto"/>
        <w:ind w:left="4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Replicar tantos blocos quantos necessários.</w:t>
      </w:r>
    </w:p>
    <w:p w:rsidR="00000000" w:rsidDel="00000000" w:rsidP="00000000" w:rsidRDefault="00000000" w:rsidRPr="00000000" w14:paraId="000000B9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numPr>
          <w:ilvl w:val="0"/>
          <w:numId w:val="2"/>
        </w:numPr>
        <w:tabs>
          <w:tab w:val="left" w:leader="none" w:pos="732"/>
        </w:tabs>
        <w:spacing w:line="240" w:lineRule="auto"/>
        <w:ind w:left="455" w:right="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DE NATUREZA COLETIVA E INTERDISCIPLINAR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até mil palavras (trabalhos realizados em equipe e de forma interdisciplinar, com ampla abrangência de temas no contexto de atuação do grupo).</w:t>
      </w:r>
    </w:p>
    <w:p w:rsidR="00000000" w:rsidDel="00000000" w:rsidP="00000000" w:rsidRDefault="00000000" w:rsidRPr="00000000" w14:paraId="000000BC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11442</wp:posOffset>
                </wp:positionV>
                <wp:extent cx="6029325" cy="511004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766313" y="3598073"/>
                          <a:ext cx="6022975" cy="363855"/>
                        </a:xfrm>
                        <a:custGeom>
                          <a:rect b="b" l="l" r="r" t="t"/>
                          <a:pathLst>
                            <a:path extrusionOk="0" h="363855" w="6022975">
                              <a:moveTo>
                                <a:pt x="6022615" y="0"/>
                              </a:moveTo>
                              <a:lnTo>
                                <a:pt x="6016136" y="0"/>
                              </a:lnTo>
                              <a:lnTo>
                                <a:pt x="6016136" y="7542"/>
                              </a:lnTo>
                              <a:lnTo>
                                <a:pt x="6016136" y="355952"/>
                              </a:lnTo>
                              <a:lnTo>
                                <a:pt x="6479" y="355952"/>
                              </a:lnTo>
                              <a:lnTo>
                                <a:pt x="6479" y="7542"/>
                              </a:lnTo>
                              <a:lnTo>
                                <a:pt x="6016136" y="7542"/>
                              </a:lnTo>
                              <a:lnTo>
                                <a:pt x="6016136" y="0"/>
                              </a:lnTo>
                              <a:lnTo>
                                <a:pt x="0" y="0"/>
                              </a:lnTo>
                              <a:lnTo>
                                <a:pt x="0" y="363495"/>
                              </a:lnTo>
                              <a:lnTo>
                                <a:pt x="6022615" y="363495"/>
                              </a:lnTo>
                              <a:lnTo>
                                <a:pt x="602261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11442</wp:posOffset>
                </wp:positionV>
                <wp:extent cx="6029325" cy="511004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325" cy="5110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2"/>
        </w:numPr>
        <w:tabs>
          <w:tab w:val="left" w:leader="none" w:pos="704"/>
        </w:tabs>
        <w:spacing w:before="90" w:line="240" w:lineRule="auto"/>
        <w:ind w:left="455" w:right="1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DE CARÁTER COLETIVO E INTEGRADOR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até mil palavras (atividades integradas com demais estudantes/grupos, participação em eventos do programa ou não, entre outros).</w:t>
      </w:r>
    </w:p>
    <w:p w:rsidR="00000000" w:rsidDel="00000000" w:rsidP="00000000" w:rsidRDefault="00000000" w:rsidRPr="00000000" w14:paraId="000000C2">
      <w:pPr>
        <w:widowControl w:val="0"/>
        <w:spacing w:before="7" w:line="240" w:lineRule="auto"/>
        <w:ind w:left="39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366875</wp:posOffset>
                </wp:positionH>
                <wp:positionV relativeFrom="paragraph">
                  <wp:posOffset>90951</wp:posOffset>
                </wp:positionV>
                <wp:extent cx="5963920" cy="107442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00603" y="3247553"/>
                          <a:ext cx="5954395" cy="1064895"/>
                        </a:xfrm>
                        <a:custGeom>
                          <a:rect b="b" l="l" r="r" t="t"/>
                          <a:pathLst>
                            <a:path extrusionOk="0" h="1064895" w="5954395">
                              <a:moveTo>
                                <a:pt x="5954035" y="0"/>
                              </a:moveTo>
                              <a:lnTo>
                                <a:pt x="5947556" y="0"/>
                              </a:lnTo>
                              <a:lnTo>
                                <a:pt x="5947556" y="7552"/>
                              </a:lnTo>
                              <a:lnTo>
                                <a:pt x="5947556" y="1056982"/>
                              </a:lnTo>
                              <a:lnTo>
                                <a:pt x="6478" y="1056982"/>
                              </a:lnTo>
                              <a:lnTo>
                                <a:pt x="6478" y="7552"/>
                              </a:lnTo>
                              <a:lnTo>
                                <a:pt x="5947556" y="7552"/>
                              </a:lnTo>
                              <a:lnTo>
                                <a:pt x="5947556" y="0"/>
                              </a:lnTo>
                              <a:lnTo>
                                <a:pt x="0" y="0"/>
                              </a:lnTo>
                              <a:lnTo>
                                <a:pt x="0" y="1064535"/>
                              </a:lnTo>
                              <a:lnTo>
                                <a:pt x="5954035" y="1064535"/>
                              </a:lnTo>
                              <a:lnTo>
                                <a:pt x="595403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366875</wp:posOffset>
                </wp:positionH>
                <wp:positionV relativeFrom="paragraph">
                  <wp:posOffset>90951</wp:posOffset>
                </wp:positionV>
                <wp:extent cx="5963920" cy="107442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3920" cy="1074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2"/>
        </w:numPr>
        <w:tabs>
          <w:tab w:val="left" w:leader="none" w:pos="742"/>
        </w:tabs>
        <w:spacing w:before="90" w:line="240" w:lineRule="auto"/>
        <w:ind w:left="455" w:right="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DO PROCESSO DE TUTORIA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até mil palavras (planejamento quanto à participação/contribuição do(a) tutor(a) nas atividades e na formação dos petianos: definição das atividades e seus objetivos, acompanhamento e avaliação individual e coletiva, entre outros).</w:t>
      </w:r>
    </w:p>
    <w:p w:rsidR="00000000" w:rsidDel="00000000" w:rsidP="00000000" w:rsidRDefault="00000000" w:rsidRPr="00000000" w14:paraId="000000C4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165100</wp:posOffset>
                </wp:positionV>
                <wp:extent cx="5963920" cy="107442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00603" y="3247553"/>
                          <a:ext cx="5954395" cy="1064895"/>
                        </a:xfrm>
                        <a:custGeom>
                          <a:rect b="b" l="l" r="r" t="t"/>
                          <a:pathLst>
                            <a:path extrusionOk="0" h="1064895" w="5954395">
                              <a:moveTo>
                                <a:pt x="5954035" y="0"/>
                              </a:moveTo>
                              <a:lnTo>
                                <a:pt x="5947556" y="0"/>
                              </a:lnTo>
                              <a:lnTo>
                                <a:pt x="5947556" y="7552"/>
                              </a:lnTo>
                              <a:lnTo>
                                <a:pt x="5947556" y="1056982"/>
                              </a:lnTo>
                              <a:lnTo>
                                <a:pt x="6478" y="1056982"/>
                              </a:lnTo>
                              <a:lnTo>
                                <a:pt x="6478" y="7552"/>
                              </a:lnTo>
                              <a:lnTo>
                                <a:pt x="5947556" y="7552"/>
                              </a:lnTo>
                              <a:lnTo>
                                <a:pt x="5947556" y="0"/>
                              </a:lnTo>
                              <a:lnTo>
                                <a:pt x="0" y="0"/>
                              </a:lnTo>
                              <a:lnTo>
                                <a:pt x="0" y="1064535"/>
                              </a:lnTo>
                              <a:lnTo>
                                <a:pt x="5954035" y="1064535"/>
                              </a:lnTo>
                              <a:lnTo>
                                <a:pt x="595403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165100</wp:posOffset>
                </wp:positionV>
                <wp:extent cx="5963920" cy="107442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3920" cy="1074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5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2"/>
        </w:numPr>
        <w:tabs>
          <w:tab w:val="left" w:leader="none" w:pos="730"/>
        </w:tabs>
        <w:spacing w:before="90" w:line="240" w:lineRule="auto"/>
        <w:ind w:left="455" w:right="1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que forma sua proposta atende as motivações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Agroecologia Rural Sustentável, vinculado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do Sul, respeitando a história coletiva do mesmo.</w:t>
      </w:r>
    </w:p>
    <w:p w:rsidR="00000000" w:rsidDel="00000000" w:rsidP="00000000" w:rsidRDefault="00000000" w:rsidRPr="00000000" w14:paraId="000000C7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34" w:w="11909" w:orient="portrait"/>
          <w:pgMar w:bottom="280" w:top="2740" w:left="680" w:right="960" w:header="288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5929630" cy="107442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17748" y="3247553"/>
                          <a:ext cx="5920105" cy="1064895"/>
                        </a:xfrm>
                        <a:custGeom>
                          <a:rect b="b" l="l" r="r" t="t"/>
                          <a:pathLst>
                            <a:path extrusionOk="0" h="1064895" w="5920105">
                              <a:moveTo>
                                <a:pt x="5919745" y="0"/>
                              </a:moveTo>
                              <a:lnTo>
                                <a:pt x="5913266" y="0"/>
                              </a:lnTo>
                              <a:lnTo>
                                <a:pt x="5913266" y="7552"/>
                              </a:lnTo>
                              <a:lnTo>
                                <a:pt x="5913266" y="1056982"/>
                              </a:lnTo>
                              <a:lnTo>
                                <a:pt x="6478" y="1056982"/>
                              </a:lnTo>
                              <a:lnTo>
                                <a:pt x="6478" y="7552"/>
                              </a:lnTo>
                              <a:lnTo>
                                <a:pt x="5913266" y="7552"/>
                              </a:lnTo>
                              <a:lnTo>
                                <a:pt x="5913266" y="0"/>
                              </a:lnTo>
                              <a:lnTo>
                                <a:pt x="0" y="0"/>
                              </a:lnTo>
                              <a:lnTo>
                                <a:pt x="0" y="1064535"/>
                              </a:lnTo>
                              <a:lnTo>
                                <a:pt x="5919745" y="1064535"/>
                              </a:lnTo>
                              <a:lnTo>
                                <a:pt x="591974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5929630" cy="107442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9630" cy="1074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2"/>
        </w:numPr>
        <w:tabs>
          <w:tab w:val="left" w:leader="none" w:pos="696"/>
        </w:tabs>
        <w:spacing w:before="90" w:line="240" w:lineRule="auto"/>
        <w:ind w:left="696" w:hanging="24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CRONOGRAMA PROPOSTO PARA REALIZAÇÃO DAS ATIVIDADES DO GRUPO</w:t>
      </w:r>
    </w:p>
    <w:p w:rsidR="00000000" w:rsidDel="00000000" w:rsidP="00000000" w:rsidRDefault="00000000" w:rsidRPr="00000000" w14:paraId="000000C9">
      <w:pPr>
        <w:widowControl w:val="0"/>
        <w:spacing w:line="240" w:lineRule="auto"/>
        <w:ind w:left="4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Podem ser adicionadas quantas linhas forem necessárias.</w:t>
      </w:r>
    </w:p>
    <w:p w:rsidR="00000000" w:rsidDel="00000000" w:rsidP="00000000" w:rsidRDefault="00000000" w:rsidRPr="00000000" w14:paraId="000000CA">
      <w:pPr>
        <w:widowControl w:val="0"/>
        <w:spacing w:after="1" w:before="6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81.0" w:type="dxa"/>
        <w:jc w:val="left"/>
        <w:tblInd w:w="379.0" w:type="dxa"/>
        <w:tblLayout w:type="fixed"/>
        <w:tblLook w:val="0000"/>
      </w:tblPr>
      <w:tblGrid>
        <w:gridCol w:w="1364"/>
        <w:gridCol w:w="560"/>
        <w:gridCol w:w="571"/>
        <w:gridCol w:w="588"/>
        <w:gridCol w:w="709"/>
        <w:gridCol w:w="710"/>
        <w:gridCol w:w="709"/>
        <w:gridCol w:w="707"/>
        <w:gridCol w:w="710"/>
        <w:gridCol w:w="735"/>
        <w:gridCol w:w="683"/>
        <w:gridCol w:w="682"/>
        <w:gridCol w:w="653"/>
        <w:tblGridChange w:id="0">
          <w:tblGrid>
            <w:gridCol w:w="1364"/>
            <w:gridCol w:w="560"/>
            <w:gridCol w:w="571"/>
            <w:gridCol w:w="588"/>
            <w:gridCol w:w="709"/>
            <w:gridCol w:w="710"/>
            <w:gridCol w:w="709"/>
            <w:gridCol w:w="707"/>
            <w:gridCol w:w="710"/>
            <w:gridCol w:w="735"/>
            <w:gridCol w:w="683"/>
            <w:gridCol w:w="682"/>
            <w:gridCol w:w="65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1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line="251" w:lineRule="auto"/>
              <w:ind w:left="4044" w:right="458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1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line="227" w:lineRule="auto"/>
              <w:ind w:left="232" w:right="214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before="52" w:line="240" w:lineRule="auto"/>
              <w:ind w:left="263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before="52" w:line="240" w:lineRule="auto"/>
              <w:ind w:left="256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before="52" w:line="240" w:lineRule="auto"/>
              <w:ind w:left="278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before="52" w:line="240" w:lineRule="auto"/>
              <w:ind w:left="363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before="52" w:line="240" w:lineRule="auto"/>
              <w:ind w:left="358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before="52" w:line="240" w:lineRule="auto"/>
              <w:ind w:left="37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before="52" w:line="240" w:lineRule="auto"/>
              <w:ind w:left="40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before="52" w:line="240" w:lineRule="auto"/>
              <w:ind w:left="345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before="52" w:line="240" w:lineRule="auto"/>
              <w:ind w:left="36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before="52" w:line="240" w:lineRule="auto"/>
              <w:ind w:left="340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before="52" w:line="240" w:lineRule="auto"/>
              <w:ind w:left="356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before="52" w:line="240" w:lineRule="auto"/>
              <w:ind w:left="33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Jul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line="251" w:lineRule="auto"/>
              <w:ind w:left="232" w:right="2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tabs>
          <w:tab w:val="left" w:leader="none" w:pos="9002"/>
        </w:tabs>
        <w:spacing w:before="90" w:line="343" w:lineRule="auto"/>
        <w:ind w:left="455" w:right="1218" w:firstLine="0"/>
        <w:rPr>
          <w:rFonts w:ascii="Times New Roman" w:cs="Times New Roman" w:eastAsia="Times New Roman" w:hAnsi="Times New Roman"/>
          <w:color w:val="00000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B">
      <w:pPr>
        <w:widowControl w:val="0"/>
        <w:tabs>
          <w:tab w:val="left" w:leader="none" w:pos="9002"/>
        </w:tabs>
        <w:spacing w:before="90" w:line="343" w:lineRule="auto"/>
        <w:ind w:left="455" w:right="121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77.7952755905512" w:top="2738.2677165354335" w:left="1133.8582677165355" w:right="907.0866141732284" w:header="28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3465675</wp:posOffset>
          </wp:positionH>
          <wp:positionV relativeFrom="page">
            <wp:posOffset>323850</wp:posOffset>
          </wp:positionV>
          <wp:extent cx="624523" cy="64163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970" w:right="0" w:firstLine="19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7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8714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03" w:hanging="248"/>
      </w:pPr>
      <w:rPr>
        <w:u w:val="none"/>
      </w:rPr>
    </w:lvl>
    <w:lvl w:ilvl="1">
      <w:start w:val="0"/>
      <w:numFmt w:val="bullet"/>
      <w:lvlText w:val="●"/>
      <w:lvlJc w:val="left"/>
      <w:pPr>
        <w:ind w:left="1656" w:hanging="248.00000000000023"/>
      </w:pPr>
      <w:rPr>
        <w:u w:val="none"/>
      </w:rPr>
    </w:lvl>
    <w:lvl w:ilvl="2">
      <w:start w:val="0"/>
      <w:numFmt w:val="bullet"/>
      <w:lvlText w:val="●"/>
      <w:lvlJc w:val="left"/>
      <w:pPr>
        <w:ind w:left="2612" w:hanging="248"/>
      </w:pPr>
      <w:rPr>
        <w:u w:val="none"/>
      </w:rPr>
    </w:lvl>
    <w:lvl w:ilvl="3">
      <w:start w:val="0"/>
      <w:numFmt w:val="bullet"/>
      <w:lvlText w:val="●"/>
      <w:lvlJc w:val="left"/>
      <w:pPr>
        <w:ind w:left="3568" w:hanging="248"/>
      </w:pPr>
      <w:rPr>
        <w:u w:val="none"/>
      </w:rPr>
    </w:lvl>
    <w:lvl w:ilvl="4">
      <w:start w:val="0"/>
      <w:numFmt w:val="bullet"/>
      <w:lvlText w:val="●"/>
      <w:lvlJc w:val="left"/>
      <w:pPr>
        <w:ind w:left="4524" w:hanging="248"/>
      </w:pPr>
      <w:rPr>
        <w:u w:val="none"/>
      </w:rPr>
    </w:lvl>
    <w:lvl w:ilvl="5">
      <w:start w:val="0"/>
      <w:numFmt w:val="bullet"/>
      <w:lvlText w:val="●"/>
      <w:lvlJc w:val="left"/>
      <w:pPr>
        <w:ind w:left="5480" w:hanging="248"/>
      </w:pPr>
      <w:rPr>
        <w:u w:val="none"/>
      </w:rPr>
    </w:lvl>
    <w:lvl w:ilvl="6">
      <w:start w:val="0"/>
      <w:numFmt w:val="bullet"/>
      <w:lvlText w:val="●"/>
      <w:lvlJc w:val="left"/>
      <w:pPr>
        <w:ind w:left="6436" w:hanging="247.9999999999991"/>
      </w:pPr>
      <w:rPr>
        <w:u w:val="none"/>
      </w:rPr>
    </w:lvl>
    <w:lvl w:ilvl="7">
      <w:start w:val="0"/>
      <w:numFmt w:val="bullet"/>
      <w:lvlText w:val="●"/>
      <w:lvlJc w:val="left"/>
      <w:pPr>
        <w:ind w:left="7392" w:hanging="247.9999999999991"/>
      </w:pPr>
      <w:rPr>
        <w:u w:val="none"/>
      </w:rPr>
    </w:lvl>
    <w:lvl w:ilvl="8">
      <w:start w:val="0"/>
      <w:numFmt w:val="bullet"/>
      <w:lvlText w:val="●"/>
      <w:lvlJc w:val="left"/>
      <w:pPr>
        <w:ind w:left="8348" w:hanging="248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696" w:hanging="240.00000000000006"/>
      </w:pPr>
      <w:rPr>
        <w:u w:val="none"/>
      </w:rPr>
    </w:lvl>
    <w:lvl w:ilvl="1">
      <w:start w:val="1"/>
      <w:numFmt w:val="decimal"/>
      <w:lvlText w:val="%1.%2"/>
      <w:lvlJc w:val="left"/>
      <w:pPr>
        <w:ind w:left="816" w:hanging="360.00000000000006"/>
      </w:pPr>
      <w:rPr>
        <w:u w:val="none"/>
      </w:rPr>
    </w:lvl>
    <w:lvl w:ilvl="2">
      <w:start w:val="0"/>
      <w:numFmt w:val="bullet"/>
      <w:lvlText w:val="●"/>
      <w:lvlJc w:val="left"/>
      <w:pPr>
        <w:ind w:left="1868" w:hanging="360"/>
      </w:pPr>
      <w:rPr>
        <w:u w:val="none"/>
      </w:rPr>
    </w:lvl>
    <w:lvl w:ilvl="3">
      <w:start w:val="0"/>
      <w:numFmt w:val="bullet"/>
      <w:lvlText w:val="●"/>
      <w:lvlJc w:val="left"/>
      <w:pPr>
        <w:ind w:left="2917" w:hanging="360"/>
      </w:pPr>
      <w:rPr>
        <w:u w:val="none"/>
      </w:rPr>
    </w:lvl>
    <w:lvl w:ilvl="4">
      <w:start w:val="0"/>
      <w:numFmt w:val="bullet"/>
      <w:lvlText w:val="●"/>
      <w:lvlJc w:val="left"/>
      <w:pPr>
        <w:ind w:left="3966" w:hanging="360"/>
      </w:pPr>
      <w:rPr>
        <w:u w:val="none"/>
      </w:rPr>
    </w:lvl>
    <w:lvl w:ilvl="5">
      <w:start w:val="0"/>
      <w:numFmt w:val="bullet"/>
      <w:lvlText w:val="●"/>
      <w:lvlJc w:val="left"/>
      <w:pPr>
        <w:ind w:left="5015" w:hanging="360"/>
      </w:pPr>
      <w:rPr>
        <w:u w:val="none"/>
      </w:rPr>
    </w:lvl>
    <w:lvl w:ilvl="6">
      <w:start w:val="0"/>
      <w:numFmt w:val="bullet"/>
      <w:lvlText w:val="●"/>
      <w:lvlJc w:val="left"/>
      <w:pPr>
        <w:ind w:left="6064" w:hanging="360"/>
      </w:pPr>
      <w:rPr>
        <w:u w:val="none"/>
      </w:rPr>
    </w:lvl>
    <w:lvl w:ilvl="7">
      <w:start w:val="0"/>
      <w:numFmt w:val="bullet"/>
      <w:lvlText w:val="●"/>
      <w:lvlJc w:val="left"/>
      <w:pPr>
        <w:ind w:left="7113" w:hanging="360"/>
      </w:pPr>
      <w:rPr>
        <w:u w:val="none"/>
      </w:rPr>
    </w:lvl>
    <w:lvl w:ilvl="8">
      <w:start w:val="0"/>
      <w:numFmt w:val="bullet"/>
      <w:lvlText w:val="●"/>
      <w:lvlJc w:val="left"/>
      <w:pPr>
        <w:ind w:left="8162" w:hanging="36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882" w:hanging="360"/>
      </w:pPr>
      <w:rPr>
        <w:u w:val="none"/>
      </w:rPr>
    </w:lvl>
    <w:lvl w:ilvl="1">
      <w:start w:val="0"/>
      <w:numFmt w:val="bullet"/>
      <w:lvlText w:val="●"/>
      <w:lvlJc w:val="left"/>
      <w:pPr>
        <w:ind w:left="1818" w:hanging="360"/>
      </w:pPr>
      <w:rPr>
        <w:u w:val="none"/>
      </w:rPr>
    </w:lvl>
    <w:lvl w:ilvl="2">
      <w:start w:val="0"/>
      <w:numFmt w:val="bullet"/>
      <w:lvlText w:val="●"/>
      <w:lvlJc w:val="left"/>
      <w:pPr>
        <w:ind w:left="2756" w:hanging="360"/>
      </w:pPr>
      <w:rPr>
        <w:u w:val="none"/>
      </w:rPr>
    </w:lvl>
    <w:lvl w:ilvl="3">
      <w:start w:val="0"/>
      <w:numFmt w:val="bullet"/>
      <w:lvlText w:val="●"/>
      <w:lvlJc w:val="left"/>
      <w:pPr>
        <w:ind w:left="3694" w:hanging="360"/>
      </w:pPr>
      <w:rPr>
        <w:u w:val="none"/>
      </w:rPr>
    </w:lvl>
    <w:lvl w:ilvl="4">
      <w:start w:val="0"/>
      <w:numFmt w:val="bullet"/>
      <w:lvlText w:val="●"/>
      <w:lvlJc w:val="left"/>
      <w:pPr>
        <w:ind w:left="4632" w:hanging="360"/>
      </w:pPr>
      <w:rPr>
        <w:u w:val="none"/>
      </w:rPr>
    </w:lvl>
    <w:lvl w:ilvl="5">
      <w:start w:val="0"/>
      <w:numFmt w:val="bullet"/>
      <w:lvlText w:val="●"/>
      <w:lvlJc w:val="left"/>
      <w:pPr>
        <w:ind w:left="5570" w:hanging="360"/>
      </w:pPr>
      <w:rPr>
        <w:u w:val="none"/>
      </w:rPr>
    </w:lvl>
    <w:lvl w:ilvl="6">
      <w:start w:val="0"/>
      <w:numFmt w:val="bullet"/>
      <w:lvlText w:val="●"/>
      <w:lvlJc w:val="left"/>
      <w:pPr>
        <w:ind w:left="6508" w:hanging="360"/>
      </w:pPr>
      <w:rPr>
        <w:u w:val="none"/>
      </w:rPr>
    </w:lvl>
    <w:lvl w:ilvl="7">
      <w:start w:val="0"/>
      <w:numFmt w:val="bullet"/>
      <w:lvlText w:val="●"/>
      <w:lvlJc w:val="left"/>
      <w:pPr>
        <w:ind w:left="7446" w:hanging="360"/>
      </w:pPr>
      <w:rPr>
        <w:u w:val="none"/>
      </w:rPr>
    </w:lvl>
    <w:lvl w:ilvl="8">
      <w:start w:val="0"/>
      <w:numFmt w:val="bullet"/>
      <w:lvlText w:val="●"/>
      <w:lvlJc w:val="left"/>
      <w:pPr>
        <w:ind w:left="8384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1176" w:hanging="360"/>
      </w:pPr>
      <w:rPr>
        <w:u w:val="none"/>
      </w:rPr>
    </w:lvl>
    <w:lvl w:ilvl="1">
      <w:start w:val="0"/>
      <w:numFmt w:val="bullet"/>
      <w:lvlText w:val="●"/>
      <w:lvlJc w:val="left"/>
      <w:pPr>
        <w:ind w:left="2088" w:hanging="360"/>
      </w:pPr>
      <w:rPr>
        <w:u w:val="none"/>
      </w:rPr>
    </w:lvl>
    <w:lvl w:ilvl="2">
      <w:start w:val="0"/>
      <w:numFmt w:val="bullet"/>
      <w:lvlText w:val="●"/>
      <w:lvlJc w:val="left"/>
      <w:pPr>
        <w:ind w:left="2996" w:hanging="360"/>
      </w:pPr>
      <w:rPr>
        <w:u w:val="none"/>
      </w:rPr>
    </w:lvl>
    <w:lvl w:ilvl="3">
      <w:start w:val="0"/>
      <w:numFmt w:val="bullet"/>
      <w:lvlText w:val="●"/>
      <w:lvlJc w:val="left"/>
      <w:pPr>
        <w:ind w:left="3904" w:hanging="360"/>
      </w:pPr>
      <w:rPr>
        <w:u w:val="none"/>
      </w:rPr>
    </w:lvl>
    <w:lvl w:ilvl="4">
      <w:start w:val="0"/>
      <w:numFmt w:val="bullet"/>
      <w:lvlText w:val="●"/>
      <w:lvlJc w:val="left"/>
      <w:pPr>
        <w:ind w:left="4812" w:hanging="360"/>
      </w:pPr>
      <w:rPr>
        <w:u w:val="none"/>
      </w:rPr>
    </w:lvl>
    <w:lvl w:ilvl="5">
      <w:start w:val="0"/>
      <w:numFmt w:val="bullet"/>
      <w:lvlText w:val="●"/>
      <w:lvlJc w:val="left"/>
      <w:pPr>
        <w:ind w:left="5720" w:hanging="360"/>
      </w:pPr>
      <w:rPr>
        <w:u w:val="none"/>
      </w:rPr>
    </w:lvl>
    <w:lvl w:ilvl="6">
      <w:start w:val="0"/>
      <w:numFmt w:val="bullet"/>
      <w:lvlText w:val="●"/>
      <w:lvlJc w:val="left"/>
      <w:pPr>
        <w:ind w:left="6628" w:hanging="360"/>
      </w:pPr>
      <w:rPr>
        <w:u w:val="none"/>
      </w:rPr>
    </w:lvl>
    <w:lvl w:ilvl="7">
      <w:start w:val="0"/>
      <w:numFmt w:val="bullet"/>
      <w:lvlText w:val="●"/>
      <w:lvlJc w:val="left"/>
      <w:pPr>
        <w:ind w:left="7536" w:hanging="360"/>
      </w:pPr>
      <w:rPr>
        <w:u w:val="none"/>
      </w:rPr>
    </w:lvl>
    <w:lvl w:ilvl="8">
      <w:start w:val="0"/>
      <w:numFmt w:val="bullet"/>
      <w:lvlText w:val="●"/>
      <w:lvlJc w:val="left"/>
      <w:pPr>
        <w:ind w:left="8444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