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EDITAL 02/ 2025 - IFC Campus São Bento do Sul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ELEIÇÃO CONCAMPUS - MANDATO 2025-2027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 - FORMULÁRIO PARA RECURSOS E IMPUGNAÇÕES 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Nome:</w:t>
        <w:tab/>
        <w:t xml:space="preserve"> _______________________________________________________________________________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E- mail:________________________________________________________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Telefones: 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Residencial/Comercial/Celular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Objeto</w:t>
        <w:tab/>
        <w:tab/>
        <w:t xml:space="preserve">do Recurso: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Fundamentação: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São Bento do Sul, </w:t>
        <w:tab/>
        <w:t xml:space="preserve">, </w:t>
        <w:tab/>
        <w:t xml:space="preserve">de                        </w:t>
        <w:tab/>
        <w:t xml:space="preserve">de 2025.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Assinatura e nome legível</w:t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