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V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GUIA DE FORMATAÇÃO DO RELATÓRIO DE ESTÁGIO CURRICULAR OBRIGATÓRIO SUPERVISIONADO</w:t>
      </w:r>
    </w:p>
    <w:p w:rsidR="00000000" w:rsidDel="00000000" w:rsidP="00000000" w:rsidRDefault="00000000" w:rsidRPr="00000000" w14:paraId="00000009">
      <w:pPr>
        <w:spacing w:after="0" w:before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21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“Guia de Elaboração e Formatação do Relatório de Estágio Curricular Obrigatório Supervisionado” é uma norma elaborada pelo Núcleo Docente Estruturante (NDE) e Colegiado do Curso, a fim de contemplar as instruções aos acadêmicos do curso de Medicina Veterinária do Instituto Federal Catarinense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Araquari a estruturar o Relatório de Estágio (RE) Curricular Obrigatório Supervisionado.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documento estão relacionados os principais itens que deverão constar no RE, bem como exemplos, no intuito de facilitar a elaboração do mesmo. O acadêmico deverá estar plenamente ciente que este anexo ao regimento do Estágio Curricular Obrigatório Supervisionado (ECOS) servirá como critério de avaliação do mesmo, junto aos demais quesitos estabelecidos na normativa.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aspectos de formatação não presentes nesse documento serão encontrados no Guia Básico para Elaboração de Trabalhos Acadêmicos no Instituto Federal Catarinense. O texto deve ser redigido em terceira pessoa e no tempo verbal pretérito.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documento deverá conter no máximo 50 páginas (incluindo os 18 itens descritos na sequência).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Demais instruções no link abaixo: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https://biblioteca.araquari.ifc.edu.br/2023/02/27/entrega-de-trabalho-de-conclusao-de-curso/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ESTRUTURAIS DO RELATÓRIO DE ESTÁGIO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tópicos estruturais do RE abaixo listados (de nº 01 ao nº 10; nº 17) deverão seguir a formatação do Guia Básico para Elaboração de Trabalhos Acadêmicos no Instituto Federal Catarinense. Por sua vez, os tópicos remanescentes (nº 11 ao nº 16) deverão seguir as orientações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formulário: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 (obrigatório)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Rosto (obrigatório)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aprovação (obrigatório)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Dedicatória (optativo)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Agradecimentos (optativo)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Epígrafe (optativo)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figuras (obrigatório)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tabelas (obrigatório)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abreviaturas, siglas e símbolos (optativo)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 (obrigatório)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(obrigatório)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(obrigatório)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local de estágio (obrigatório)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realizadas (obrigatório)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 caso/tema (obrigatório)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 (obrigatório)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(obrigatório)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 (optativo)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Máximo de 300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Neste item serão sintetizadas as informações como o local e período de ECOS, incluindo a carga horária total de cada local e supervisor. Deve-se ressaltar as atividades executadas pelo estudante, carga horária final, e concluir sobre a experiência do período. Caso o aluno realize ECOS em dois locais, deve especificar cada um.  Inserir três a cinco palavras-chave, após o final do texto.</w:t>
      </w:r>
    </w:p>
    <w:p w:rsidR="00000000" w:rsidDel="00000000" w:rsidP="00000000" w:rsidRDefault="00000000" w:rsidRPr="00000000" w14:paraId="00000049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 (M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áximo duas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color w:val="c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4"/>
          <w:szCs w:val="24"/>
          <w:rtl w:val="0"/>
        </w:rPr>
        <w:t xml:space="preserve">A introdução tem como objetivo chamar a atenção do interlocutor para as atividades executadas pelo acadêmico durante o período de estágio. As atividades deverão ser citadas com ênfase na sua importância, ressaltando o papel do Médico Veterinário na área de atuação escolhida, especificando o local do estágio. </w:t>
      </w:r>
    </w:p>
    <w:p w:rsidR="00000000" w:rsidDel="00000000" w:rsidP="00000000" w:rsidRDefault="00000000" w:rsidRPr="00000000" w14:paraId="0000004C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4"/>
          <w:szCs w:val="24"/>
          <w:rtl w:val="0"/>
        </w:rPr>
        <w:t xml:space="preserve">Além do relato das atividades executadas, o acadêmico deverá citar que o ECOS abordará um tema com argumentação vivenciado durante o período de estágio (relato de caso, relato de experiência, manejos específicos, desenvolvimento e/ou aplicação de tecnologias inovadoras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, entre outros).</w:t>
      </w:r>
    </w:p>
    <w:p w:rsidR="00000000" w:rsidDel="00000000" w:rsidP="00000000" w:rsidRDefault="00000000" w:rsidRPr="00000000" w14:paraId="0000004D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SCRIÇÃO DO LOCAL DE ESTÁGIO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Máximo duas páginas, incluindo imagens)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 tópico deverá ser organizado de forma sucinta abordando a estrutura física e funcionamento do local de estágio, podendo inserir fotos, caso encaixe no contexto</w:t>
      </w:r>
      <w:r w:rsidDel="00000000" w:rsidR="00000000" w:rsidRPr="00000000">
        <w:rPr>
          <w:rFonts w:ascii="Arial" w:cs="Arial" w:eastAsia="Arial" w:hAnsi="Arial"/>
          <w:color w:val="cc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0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 REALIZADAS </w:t>
      </w:r>
    </w:p>
    <w:p w:rsidR="00000000" w:rsidDel="00000000" w:rsidP="00000000" w:rsidRDefault="00000000" w:rsidRPr="00000000" w14:paraId="00000052">
      <w:pPr>
        <w:spacing w:after="0" w:before="0" w:line="360" w:lineRule="auto"/>
        <w:ind w:left="0" w:right="0" w:firstLine="348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Neste tópico, baseado no que foi exposto anteriormente, o acadêmico descreve como foi a sua rotina de trabalho, abordando as atividades executadas durante o período do estágio. Deverá deixar claro os procedimentos desenvolvidos pelo próprio acadêmico, relatando seu senso crítico na desenvoltura da execução das ações, com ênfase nos pontos positivos e negativos da sua experiência.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="360" w:lineRule="auto"/>
        <w:ind w:left="0" w:right="0" w:firstLine="708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Após a descrição, especificar as atividades em tópicos consecutivos, realizando a discussão dos achados de acordo com literatura técnico-científica da área, fazendo o uso de quadros, tabelas e figuras (esquemas, ilustrações e gráficos).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No caso da descrição de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medicamentos, produtos ou materiais nas atividades executadas, o texto deverá conter o princípio ativo, dosagem, e via de aplicação. O nome comercial e do laboratório deverão ser inseridos em nota de rodapé.</w:t>
      </w:r>
    </w:p>
    <w:p w:rsidR="00000000" w:rsidDel="00000000" w:rsidP="00000000" w:rsidRDefault="00000000" w:rsidRPr="00000000" w14:paraId="00000056">
      <w:pPr>
        <w:widowControl w:val="0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 DE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(r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4"/>
          <w:szCs w:val="24"/>
          <w:rtl w:val="0"/>
        </w:rPr>
        <w:t xml:space="preserve">elato de caso, relato de experiência, manejos específicos, desenvolvimento e/ou aplicação de tecnologias inovadoras)</w:t>
      </w:r>
    </w:p>
    <w:p w:rsidR="00000000" w:rsidDel="00000000" w:rsidP="00000000" w:rsidRDefault="00000000" w:rsidRPr="00000000" w14:paraId="00000058">
      <w:pPr>
        <w:widowControl w:val="0"/>
        <w:spacing w:after="0" w:line="360" w:lineRule="auto"/>
        <w:ind w:firstLine="708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O assunto selecionado a ser detalhado deverá ser de escolha em comum acordo com orientador, sendo indicado um relato de tema acompanhado durante o período de estágio.</w:t>
      </w:r>
    </w:p>
    <w:p w:rsidR="00000000" w:rsidDel="00000000" w:rsidP="00000000" w:rsidRDefault="00000000" w:rsidRPr="00000000" w14:paraId="00000059">
      <w:pPr>
        <w:widowControl w:val="0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(Metodologia, Resultados e Discussão)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CONCLUSÃO/CONSIDERAÇÕES FINAIS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(Má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ximo uma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c0000"/>
          <w:sz w:val="24"/>
          <w:szCs w:val="24"/>
          <w:u w:val="none"/>
          <w:shd w:fill="auto" w:val="clear"/>
          <w:vertAlign w:val="baseline"/>
          <w:rtl w:val="0"/>
        </w:rPr>
        <w:t xml:space="preserve">Será descrita a opinião do acadêmico sobre a experiência profissional do ECOS, destacando aspectos relevantes.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69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63">
      <w:pPr>
        <w:widowControl w:val="0"/>
        <w:spacing w:after="0" w:before="0" w:line="360" w:lineRule="auto"/>
        <w:ind w:left="0" w:right="0" w:firstLine="709"/>
        <w:jc w:val="both"/>
        <w:rPr>
          <w:b w:val="1"/>
          <w:color w:val="cc0000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As referências deverão seguir as normas estabelecidas pelo Guia Básico para Elaboração de Trabalhos Acadêmicos no Instituto Federal Catarinense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360" w:lineRule="auto"/>
        <w:jc w:val="center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935" distR="114935" hidden="0" layoutInCell="1" locked="0" relativeHeight="0" simplePos="0">
          <wp:simplePos x="0" y="0"/>
          <wp:positionH relativeFrom="margin">
            <wp:posOffset>-1070609</wp:posOffset>
          </wp:positionH>
          <wp:positionV relativeFrom="margin">
            <wp:posOffset>-540384</wp:posOffset>
          </wp:positionV>
          <wp:extent cx="7524750" cy="1362075"/>
          <wp:effectExtent b="0" l="0" r="0" t="0"/>
          <wp:wrapSquare wrapText="bothSides" distB="0" distT="0" distL="114935" distR="114935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25" l="-4" r="-4" t="-26"/>
                  <a:stretch>
                    <a:fillRect/>
                  </a:stretch>
                </pic:blipFill>
                <pic:spPr>
                  <a:xfrm>
                    <a:off x="0" y="0"/>
                    <a:ext cx="7524750" cy="1362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935" distR="114935" hidden="0" layoutInCell="1" locked="0" relativeHeight="0" simplePos="0">
          <wp:simplePos x="0" y="0"/>
          <wp:positionH relativeFrom="margin">
            <wp:posOffset>-1070609</wp:posOffset>
          </wp:positionH>
          <wp:positionV relativeFrom="margin">
            <wp:posOffset>9270365</wp:posOffset>
          </wp:positionV>
          <wp:extent cx="7524750" cy="952500"/>
          <wp:effectExtent b="0" l="0" r="0" t="0"/>
          <wp:wrapSquare wrapText="bothSides" distB="0" distT="0" distL="114935" distR="114935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37" l="-4" r="-4" t="-37"/>
                  <a:stretch>
                    <a:fillRect/>
                  </a:stretch>
                </pic:blipFill>
                <pic:spPr>
                  <a:xfrm>
                    <a:off x="0" y="0"/>
                    <a:ext cx="7524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69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blioteca.araquari.ifc.edu.br/2023/02/27/entrega-de-trabalho-de-conclusao-de-curso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