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7" w:line="240" w:lineRule="auto"/>
        <w:ind w:left="720" w:right="2542" w:firstLine="0"/>
        <w:jc w:val="center"/>
        <w:rPr/>
      </w:pPr>
      <w:r w:rsidDel="00000000" w:rsidR="00000000" w:rsidRPr="00000000">
        <w:rPr>
          <w:rtl w:val="0"/>
        </w:rPr>
        <w:t xml:space="preserve">ANEXO IV - Requerimento de Recurso do Edital – /2023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0" w:line="240" w:lineRule="auto"/>
        <w:ind w:left="720" w:firstLine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8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80"/>
        <w:gridCol w:w="6840"/>
        <w:tblGridChange w:id="0">
          <w:tblGrid>
            <w:gridCol w:w="2280"/>
            <w:gridCol w:w="6840"/>
          </w:tblGrid>
        </w:tblGridChange>
      </w:tblGrid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before="8" w:line="240" w:lineRule="auto"/>
              <w:ind w:left="720" w:firstLine="0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720" w:right="44" w:firstLine="0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9"/>
                <w:szCs w:val="19"/>
                <w:rtl w:val="0"/>
              </w:rPr>
              <w:t xml:space="preserve">CANDIDATO(A)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before="8" w:line="240" w:lineRule="auto"/>
              <w:ind w:left="720" w:firstLine="0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 w:right="38" w:firstLine="0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9"/>
                <w:szCs w:val="19"/>
                <w:rtl w:val="0"/>
              </w:rPr>
              <w:t xml:space="preserve">FUNÇÃO PRETENDIDA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before="8" w:line="240" w:lineRule="auto"/>
              <w:ind w:left="720" w:firstLine="0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20" w:right="38" w:firstLine="0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9"/>
                <w:szCs w:val="19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8" w:line="240" w:lineRule="auto"/>
              <w:ind w:left="720" w:firstLine="0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right="34" w:firstLine="0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9"/>
                <w:szCs w:val="19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8" w:line="240" w:lineRule="auto"/>
              <w:ind w:left="720" w:firstLine="0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right="33" w:firstLine="0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9"/>
                <w:szCs w:val="19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8" w:line="240" w:lineRule="auto"/>
        <w:ind w:left="720" w:firstLine="0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