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4" w:lineRule="auto"/>
        <w:ind w:left="4767" w:right="3468" w:hanging="4760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  <w:bookmarkStart w:id="0" w:name="_GoBack"/>
      <w:bookmarkEnd w:id="0"/>
      <w:r>
        <w:drawing>
          <wp:anchor distT="19050" distB="19050" distL="19050" distR="19050" simplePos="0" relativeHeight="251659264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19050</wp:posOffset>
            </wp:positionV>
            <wp:extent cx="829310" cy="8197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4215" w:firstLine="0"/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4215" w:firstLine="0"/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4215" w:firstLine="0"/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4215" w:firstLine="0"/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4215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     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Ministério da Educação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55" w:after="0" w:line="240" w:lineRule="auto"/>
        <w:ind w:left="0" w:right="235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4" w:after="0" w:line="240" w:lineRule="auto"/>
        <w:ind w:left="283" w:right="0" w:firstLine="0"/>
        <w:jc w:val="center"/>
        <w:rPr>
          <w:rFonts w:ascii="Calibri" w:hAnsi="Calibri" w:eastAsia="Calibri" w:cs="Calibri"/>
          <w:b/>
          <w:sz w:val="24"/>
          <w:szCs w:val="24"/>
          <w:highlight w:val="white"/>
        </w:rPr>
      </w:pP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>ANEXO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4" w:after="0" w:line="240" w:lineRule="auto"/>
        <w:ind w:left="283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MODELO DE </w:t>
      </w:r>
      <w:r>
        <w:rPr>
          <w:rFonts w:ascii="Calibri" w:hAnsi="Calibri" w:eastAsia="Calibri" w:cs="Calibri"/>
          <w:b/>
          <w:sz w:val="24"/>
          <w:szCs w:val="24"/>
          <w:highlight w:val="white"/>
          <w:rtl w:val="0"/>
        </w:rPr>
        <w:t xml:space="preserve">MEMORANDO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>DE APRESENTAÇÃO PROPOSTA - QUALIFICA MAIS ENERGIF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58" w:after="0" w:line="237" w:lineRule="auto"/>
        <w:ind w:left="292" w:right="210" w:hanging="7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Assunto: Encaminhamento de proposta para adesão à Chamada Pública Qualifica Mais Energif.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32" w:after="0" w:line="240" w:lineRule="auto"/>
        <w:ind w:left="288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sz w:val="24"/>
          <w:szCs w:val="24"/>
          <w:rtl w:val="0"/>
        </w:rPr>
        <w:t>Senhores Pró-Reitores de Ensino, de Extensão e de Pesquisa, Pós-Graduação e Inovação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30" w:after="0" w:line="237" w:lineRule="auto"/>
        <w:ind w:left="284" w:right="221" w:firstLine="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Cumprimentando-os cordialmente, encaminho proposta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de 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adesão à Chamada Pública Qualifica Mais Energif para oferta de cursos de qualificação profissional de Eletricista de Sistemas de Energias Renováveis, de 200 horas por meio da Bolsa-Formação, conforme dados a seguir: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30" w:after="0" w:line="237" w:lineRule="auto"/>
        <w:ind w:right="221" w:rightChars="0" w:firstLine="240" w:firstLineChars="1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hint="default" w:ascii="Calibri" w:hAnsi="Calibri" w:eastAsia="Calibri" w:cs="Calibri"/>
          <w:sz w:val="24"/>
          <w:szCs w:val="24"/>
          <w:rtl w:val="0"/>
          <w:lang w:val="pt-BR"/>
        </w:rPr>
        <w:t xml:space="preserve">1 - </w:t>
      </w:r>
      <w:r>
        <w:rPr>
          <w:rFonts w:ascii="Calibri" w:hAnsi="Calibri" w:eastAsia="Calibri" w:cs="Calibri"/>
          <w:sz w:val="24"/>
          <w:szCs w:val="24"/>
          <w:rtl w:val="0"/>
        </w:rPr>
        <w:t>Informações sobre a oferta dos cursos:</w:t>
      </w:r>
    </w:p>
    <w:tbl>
      <w:tblPr>
        <w:tblStyle w:val="13"/>
        <w:tblW w:w="10305" w:type="dxa"/>
        <w:tblInd w:w="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20"/>
        <w:gridCol w:w="3405"/>
        <w:gridCol w:w="2655"/>
        <w:gridCol w:w="23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Quantidade de Matrículas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Período de oferta (semestre/ano)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Preço praticado (até R$ 10,00 a hora-aluno)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Valor 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206" w:leftChars="0" w:right="0" w:rightChars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hint="default" w:ascii="Calibri" w:hAnsi="Calibri" w:eastAsia="Calibri" w:cs="Calibri"/>
          <w:sz w:val="24"/>
          <w:szCs w:val="24"/>
          <w:rtl w:val="0"/>
          <w:lang w:val="pt-BR"/>
        </w:rPr>
        <w:t xml:space="preserve">2 - </w:t>
      </w:r>
      <w:r>
        <w:rPr>
          <w:rFonts w:ascii="Calibri" w:hAnsi="Calibri" w:eastAsia="Calibri" w:cs="Calibri"/>
          <w:sz w:val="24"/>
          <w:szCs w:val="24"/>
          <w:rtl w:val="0"/>
        </w:rPr>
        <w:t>Docentes que participarão da oferta dos cursos:</w:t>
      </w:r>
    </w:p>
    <w:tbl>
      <w:tblPr>
        <w:tblStyle w:val="14"/>
        <w:tblW w:w="10365" w:type="dxa"/>
        <w:tblInd w:w="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190"/>
        <w:gridCol w:w="2760"/>
        <w:gridCol w:w="24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Nome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CPF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Concluiu cursos de qualificação no âmbito do Programa Energif (Sim ou Não)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right="0" w:rightChars="0"/>
        <w:jc w:val="left"/>
        <w:rPr>
          <w:rFonts w:ascii="Calibri" w:hAnsi="Calibri" w:eastAsia="Calibri" w:cs="Calibri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right="0" w:rightChars="0"/>
        <w:jc w:val="left"/>
        <w:rPr>
          <w:rFonts w:ascii="Calibri" w:hAnsi="Calibri" w:eastAsia="Calibri" w:cs="Calibri"/>
          <w:sz w:val="24"/>
          <w:szCs w:val="24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right="0" w:rightChars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hint="default" w:ascii="Calibri" w:hAnsi="Calibri" w:eastAsia="Calibri" w:cs="Calibri"/>
          <w:sz w:val="24"/>
          <w:szCs w:val="24"/>
          <w:rtl w:val="0"/>
          <w:lang w:val="pt-BR"/>
        </w:rPr>
        <w:t xml:space="preserve">3 - </w:t>
      </w:r>
      <w:r>
        <w:rPr>
          <w:rFonts w:ascii="Calibri" w:hAnsi="Calibri" w:eastAsia="Calibri" w:cs="Calibri"/>
          <w:sz w:val="24"/>
          <w:szCs w:val="24"/>
          <w:rtl w:val="0"/>
        </w:rPr>
        <w:t>Declaro possuir a infraestrutura necessária para a realização da oferta do curso, conforme informações a seguir:</w:t>
      </w:r>
    </w:p>
    <w:p>
      <w:pPr>
        <w:widowControl w:val="0"/>
        <w:spacing w:line="237" w:lineRule="auto"/>
        <w:ind w:left="288" w:right="224" w:firstLine="0"/>
        <w:rPr>
          <w:rFonts w:ascii="Calibri" w:hAnsi="Calibri" w:eastAsia="Calibri" w:cs="Calibri"/>
          <w:sz w:val="24"/>
          <w:szCs w:val="24"/>
        </w:rPr>
      </w:pPr>
    </w:p>
    <w:tbl>
      <w:tblPr>
        <w:tblStyle w:val="15"/>
        <w:tblW w:w="10470" w:type="dxa"/>
        <w:tblInd w:w="2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40"/>
        <w:gridCol w:w="90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Quantidade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-1136" w:firstLine="0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Quantidad  Descrição do item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5" w:lineRule="auto"/>
              <w:ind w:left="99" w:right="860" w:hanging="1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Telhados didáticos para a práticas das aulas de Eletricista de Sistemas de Energias Renováveis (Instalador de Sistemas Fotovoltaicos)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103" w:firstLine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Equipamentos de EPI para no mínimo 20 alunos do curso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36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5" w:lineRule="auto"/>
              <w:ind w:left="95" w:right="167" w:firstLine="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Instrumentação necessária para as práticas de eletricidade exigidas no curso, conforme PPC do curso de Eletricista de Sistemas de Energias Renováveis (Instalador de Sistemas Fotovoltaicos) – Modelo EnergIF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103" w:firstLine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Equipamentos necessários para o comissionamento das usinas solares fotovoltaicas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103" w:firstLine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Outros (descrever)</w:t>
            </w:r>
          </w:p>
        </w:tc>
      </w:tr>
    </w:tbl>
    <w:p>
      <w:pPr>
        <w:widowControl w:val="0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0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Informo ciência e concordância, em nome </w:t>
      </w:r>
      <w:r>
        <w:rPr>
          <w:rFonts w:ascii="Calibri" w:hAnsi="Calibri" w:eastAsia="Calibri" w:cs="Calibri"/>
          <w:sz w:val="24"/>
          <w:szCs w:val="24"/>
          <w:rtl w:val="0"/>
        </w:rPr>
        <w:t>do campus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em relação a(s):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5" w:after="0" w:afterAutospacing="0" w:line="237" w:lineRule="auto"/>
        <w:ind w:left="720" w:right="224" w:hanging="36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sz w:val="24"/>
          <w:szCs w:val="24"/>
          <w:rtl w:val="0"/>
        </w:rPr>
        <w:t>R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esponsabilidades e obrigações da Chamada Pública em questão e com as demais disposições normativas relacionadas à Bolsa-Formação, instrumento do Programa Nacional do Ensino Técnico e Emprego – Pronatec.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afterAutospacing="0" w:line="237" w:lineRule="auto"/>
        <w:ind w:left="720" w:right="215" w:hanging="36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sz w:val="24"/>
          <w:szCs w:val="24"/>
          <w:rtl w:val="0"/>
        </w:rPr>
        <w:t>R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egras da Bolsa-Formação nos termos da Lei nº 12.513, de 26 de outubro de 2011, da Portaria nº 817, de 13 de agosto de 2015, do Manual de Gestão da Bolsa-Formação e demais atos vigentes que tratam da matéria.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afterAutospacing="0" w:line="237" w:lineRule="auto"/>
        <w:ind w:left="720" w:right="220" w:hanging="360"/>
        <w:jc w:val="left"/>
        <w:rPr>
          <w:rFonts w:ascii="Calibri" w:hAnsi="Calibri" w:eastAsia="Calibri" w:cs="Calibri"/>
          <w:sz w:val="24"/>
          <w:szCs w:val="24"/>
          <w:u w:val="none"/>
        </w:rPr>
      </w:pPr>
      <w:r>
        <w:rPr>
          <w:rFonts w:ascii="Calibri" w:hAnsi="Calibri" w:eastAsia="Calibri" w:cs="Calibri"/>
          <w:sz w:val="24"/>
          <w:szCs w:val="24"/>
          <w:rtl w:val="0"/>
        </w:rPr>
        <w:t>Adesão ao Sistema de Acompanhamento e Avaliação de Cursos (SAAS), bem como com a divulgação dos dados relativos ao monitoramento das ofertas objeto desta chamada.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beforeAutospacing="0" w:after="0" w:line="237" w:lineRule="auto"/>
        <w:ind w:left="720" w:right="221" w:hanging="36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Necessidade de registro, no Sistec, da situação final de matrículas para aquelas turmas fomentadas pela Bolsa- Formação finalizadas até 31 de dezembro de 2022.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519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pgSz w:w="11880" w:h="16820"/>
      <w:pgMar w:top="280" w:right="528" w:bottom="338" w:left="539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937108"/>
    <w:rsid w:val="58411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2021-09-24T20:23:00Z</dcterms:created>
  <dc:creator>Proen</dc:creator>
  <cp:lastModifiedBy>Proen</cp:lastModifiedBy>
  <dcterms:modified xsi:type="dcterms:W3CDTF">2021-09-24T20:27:26Z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A5D069CFC7B34D849450F7E7A636404F</vt:lpwstr>
  </property>
</Properties>
</file>